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2009" w14:textId="48B8DF43" w:rsidR="00400317" w:rsidRDefault="00807EF2" w:rsidP="00E7305D">
      <w:pPr>
        <w:rPr>
          <w:rFonts w:ascii="Times New Roman" w:hAnsi="Times New Roman" w:cs="Times New Roman"/>
          <w:b/>
          <w:sz w:val="28"/>
          <w:lang w:val="en-GB"/>
        </w:rPr>
      </w:pPr>
      <w:bookmarkStart w:id="0" w:name="_GoBack"/>
      <w:bookmarkEnd w:id="0"/>
      <w:r w:rsidRPr="0054525F">
        <w:rPr>
          <w:rFonts w:ascii="Times New Roman" w:hAnsi="Times New Roman" w:cs="Times New Roman"/>
          <w:b/>
          <w:sz w:val="28"/>
          <w:lang w:val="en-GB"/>
        </w:rPr>
        <w:t>P</w:t>
      </w:r>
      <w:r w:rsidR="0054525F">
        <w:rPr>
          <w:rFonts w:ascii="Times New Roman" w:hAnsi="Times New Roman" w:cs="Times New Roman"/>
          <w:b/>
          <w:sz w:val="28"/>
          <w:lang w:val="en-GB"/>
        </w:rPr>
        <w:t>ROSUMAGER IMPACT ON ELECTRICITY LOAD PROFILES: A MODEL COMPARISON</w:t>
      </w:r>
    </w:p>
    <w:p w14:paraId="7759F5F0" w14:textId="6919D75C" w:rsidR="0054525F" w:rsidRDefault="0054525F" w:rsidP="0054525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525F">
        <w:rPr>
          <w:rFonts w:ascii="Times New Roman" w:hAnsi="Times New Roman" w:cs="Times New Roman"/>
          <w:sz w:val="20"/>
          <w:szCs w:val="20"/>
        </w:rPr>
        <w:t>Philipp Mascherbauer, Technische Universit</w:t>
      </w:r>
      <w:r>
        <w:rPr>
          <w:rFonts w:ascii="Times New Roman" w:hAnsi="Times New Roman" w:cs="Times New Roman"/>
          <w:sz w:val="20"/>
          <w:szCs w:val="20"/>
        </w:rPr>
        <w:t>ä</w:t>
      </w:r>
      <w:r w:rsidRPr="0054525F">
        <w:rPr>
          <w:rFonts w:ascii="Times New Roman" w:hAnsi="Times New Roman" w:cs="Times New Roman"/>
          <w:sz w:val="20"/>
          <w:szCs w:val="20"/>
        </w:rPr>
        <w:t xml:space="preserve">t Wien, Energy Economics Group, </w:t>
      </w:r>
      <w:proofErr w:type="spellStart"/>
      <w:r w:rsidRPr="0054525F">
        <w:rPr>
          <w:rFonts w:ascii="Times New Roman" w:hAnsi="Times New Roman" w:cs="Times New Roman"/>
          <w:sz w:val="20"/>
          <w:szCs w:val="20"/>
        </w:rPr>
        <w:t>Gusshausstrasse</w:t>
      </w:r>
      <w:proofErr w:type="spellEnd"/>
      <w:r w:rsidRPr="0054525F">
        <w:rPr>
          <w:rFonts w:ascii="Times New Roman" w:hAnsi="Times New Roman" w:cs="Times New Roman"/>
          <w:sz w:val="20"/>
          <w:szCs w:val="20"/>
        </w:rPr>
        <w:t xml:space="preserve"> 25-29/370-3, 1040, Wien, Austria, +43 6803104193, </w:t>
      </w:r>
      <w:hyperlink r:id="rId8" w:history="1">
        <w:r w:rsidRPr="00AA169E">
          <w:rPr>
            <w:rStyle w:val="Collegamentoipertestuale"/>
            <w:rFonts w:ascii="Times New Roman" w:hAnsi="Times New Roman" w:cs="Times New Roman"/>
            <w:sz w:val="20"/>
            <w:szCs w:val="20"/>
          </w:rPr>
          <w:t>mascherbauer@eeg.tuwien.ac.at</w:t>
        </w:r>
      </w:hyperlink>
    </w:p>
    <w:p w14:paraId="6FFBCB14" w14:textId="3BA1D50E" w:rsidR="0054525F" w:rsidRDefault="0054525F" w:rsidP="0054525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Yu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Songmin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4525F">
        <w:rPr>
          <w:rFonts w:ascii="Times New Roman" w:hAnsi="Times New Roman" w:cs="Times New Roman"/>
          <w:sz w:val="20"/>
          <w:szCs w:val="20"/>
        </w:rPr>
        <w:t>Fraunhofer Institute for Systems and Innovation Research, Breslauer Str. 48, 76139, Karlsruhe, Germany</w:t>
      </w:r>
    </w:p>
    <w:p w14:paraId="4A774B4F" w14:textId="02B0239A" w:rsidR="0054525F" w:rsidRPr="0054525F" w:rsidRDefault="0054525F" w:rsidP="0054525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Lukas Kranzl, </w:t>
      </w:r>
      <w:r w:rsidRPr="0054525F">
        <w:rPr>
          <w:rFonts w:ascii="Times New Roman" w:hAnsi="Times New Roman" w:cs="Times New Roman"/>
          <w:sz w:val="20"/>
          <w:szCs w:val="20"/>
        </w:rPr>
        <w:t>Technische Universit</w:t>
      </w:r>
      <w:r>
        <w:rPr>
          <w:rFonts w:ascii="Times New Roman" w:hAnsi="Times New Roman" w:cs="Times New Roman"/>
          <w:sz w:val="20"/>
          <w:szCs w:val="20"/>
        </w:rPr>
        <w:t>ä</w:t>
      </w:r>
      <w:r w:rsidRPr="0054525F">
        <w:rPr>
          <w:rFonts w:ascii="Times New Roman" w:hAnsi="Times New Roman" w:cs="Times New Roman"/>
          <w:sz w:val="20"/>
          <w:szCs w:val="20"/>
        </w:rPr>
        <w:t xml:space="preserve">t Wien, Energy Economics Group, </w:t>
      </w:r>
      <w:proofErr w:type="spellStart"/>
      <w:r w:rsidRPr="0054525F">
        <w:rPr>
          <w:rFonts w:ascii="Times New Roman" w:hAnsi="Times New Roman" w:cs="Times New Roman"/>
          <w:sz w:val="20"/>
          <w:szCs w:val="20"/>
        </w:rPr>
        <w:t>Gusshausstrasse</w:t>
      </w:r>
      <w:proofErr w:type="spellEnd"/>
      <w:r w:rsidRPr="0054525F">
        <w:rPr>
          <w:rFonts w:ascii="Times New Roman" w:hAnsi="Times New Roman" w:cs="Times New Roman"/>
          <w:sz w:val="20"/>
          <w:szCs w:val="20"/>
        </w:rPr>
        <w:t xml:space="preserve"> 25-29/370-3, 1040, Wien</w:t>
      </w:r>
      <w:r w:rsidR="00273298">
        <w:rPr>
          <w:rFonts w:ascii="Times New Roman" w:hAnsi="Times New Roman" w:cs="Times New Roman"/>
          <w:sz w:val="20"/>
          <w:szCs w:val="20"/>
        </w:rPr>
        <w:t>, Austria</w:t>
      </w:r>
    </w:p>
    <w:p w14:paraId="3AEF7707" w14:textId="2839362F" w:rsidR="00273298" w:rsidRPr="00273298" w:rsidRDefault="00273298" w:rsidP="00273298">
      <w:pPr>
        <w:jc w:val="right"/>
        <w:rPr>
          <w:rFonts w:ascii="Times New Roman" w:hAnsi="Times New Roman" w:cs="Times New Roman"/>
          <w:sz w:val="20"/>
          <w:szCs w:val="20"/>
          <w:lang w:val="en-GB"/>
        </w:rPr>
      </w:pPr>
      <w:r w:rsidRPr="00273298">
        <w:rPr>
          <w:rFonts w:ascii="Times New Roman" w:hAnsi="Times New Roman" w:cs="Times New Roman"/>
          <w:sz w:val="20"/>
          <w:szCs w:val="20"/>
          <w:lang w:val="en-GB"/>
        </w:rPr>
        <w:t xml:space="preserve">Georgina </w:t>
      </w:r>
      <w:proofErr w:type="spellStart"/>
      <w:r w:rsidRPr="00273298">
        <w:rPr>
          <w:rFonts w:ascii="Times New Roman" w:hAnsi="Times New Roman" w:cs="Times New Roman"/>
          <w:sz w:val="20"/>
          <w:szCs w:val="20"/>
          <w:lang w:val="en-GB"/>
        </w:rPr>
        <w:t>Asimakopoulou</w:t>
      </w:r>
      <w:proofErr w:type="spellEnd"/>
      <w:r w:rsidRPr="00273298">
        <w:rPr>
          <w:rFonts w:ascii="Times New Roman" w:hAnsi="Times New Roman" w:cs="Times New Roman"/>
          <w:sz w:val="20"/>
          <w:szCs w:val="20"/>
          <w:lang w:val="en-GB"/>
        </w:rPr>
        <w:t>, E3 M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odelling, </w:t>
      </w:r>
      <w:proofErr w:type="spellStart"/>
      <w:r w:rsidRPr="00273298">
        <w:rPr>
          <w:rFonts w:ascii="Times New Roman" w:hAnsi="Times New Roman" w:cs="Times New Roman"/>
          <w:sz w:val="20"/>
          <w:szCs w:val="20"/>
          <w:lang w:val="en-GB"/>
        </w:rPr>
        <w:t>Panormou</w:t>
      </w:r>
      <w:proofErr w:type="spellEnd"/>
      <w:r w:rsidRPr="00273298">
        <w:rPr>
          <w:rFonts w:ascii="Times New Roman" w:hAnsi="Times New Roman" w:cs="Times New Roman"/>
          <w:sz w:val="20"/>
          <w:szCs w:val="20"/>
          <w:lang w:val="en-GB"/>
        </w:rPr>
        <w:t xml:space="preserve"> 70-72, Athens</w:t>
      </w:r>
      <w:r>
        <w:rPr>
          <w:rFonts w:ascii="Times New Roman" w:hAnsi="Times New Roman" w:cs="Times New Roman"/>
          <w:sz w:val="20"/>
          <w:szCs w:val="20"/>
          <w:lang w:val="en-GB"/>
        </w:rPr>
        <w:t>, Greece</w:t>
      </w:r>
    </w:p>
    <w:p w14:paraId="78F5FCED" w14:textId="21A46626" w:rsidR="0054525F" w:rsidRPr="0054525F" w:rsidRDefault="0054525F" w:rsidP="00400317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54525F">
        <w:rPr>
          <w:rFonts w:ascii="Times New Roman" w:hAnsi="Times New Roman" w:cs="Times New Roman"/>
          <w:b/>
          <w:sz w:val="20"/>
          <w:szCs w:val="20"/>
          <w:lang w:val="en-GB"/>
        </w:rPr>
        <w:t>Overview</w:t>
      </w:r>
    </w:p>
    <w:p w14:paraId="09A8EC7C" w14:textId="6B7D04D2" w:rsidR="00400317" w:rsidRPr="0054525F" w:rsidRDefault="00B62CA7" w:rsidP="006023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4525F">
        <w:rPr>
          <w:rFonts w:ascii="Times New Roman" w:hAnsi="Times New Roman" w:cs="Times New Roman"/>
          <w:sz w:val="20"/>
          <w:szCs w:val="20"/>
          <w:lang w:val="en-GB"/>
        </w:rPr>
        <w:t>With the increasing uptake of heat pumps (HP) and photovoltaic (PV) within the European building stock</w:t>
      </w:r>
      <w:r w:rsidR="00A85E29" w:rsidRPr="0054525F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54525F">
        <w:rPr>
          <w:rFonts w:ascii="Times New Roman" w:hAnsi="Times New Roman" w:cs="Times New Roman"/>
          <w:sz w:val="20"/>
          <w:szCs w:val="20"/>
          <w:lang w:val="en-GB"/>
        </w:rPr>
        <w:t xml:space="preserve"> d</w:t>
      </w:r>
      <w:r w:rsidR="00400317" w:rsidRPr="0054525F">
        <w:rPr>
          <w:rFonts w:ascii="Times New Roman" w:hAnsi="Times New Roman" w:cs="Times New Roman"/>
          <w:sz w:val="20"/>
          <w:szCs w:val="20"/>
          <w:lang w:val="en-GB"/>
        </w:rPr>
        <w:t xml:space="preserve">emand side management becomes an increasingly attractive option to </w:t>
      </w:r>
      <w:r w:rsidR="002E78B3" w:rsidRPr="0054525F">
        <w:rPr>
          <w:rFonts w:ascii="Times New Roman" w:hAnsi="Times New Roman" w:cs="Times New Roman"/>
          <w:sz w:val="20"/>
          <w:szCs w:val="20"/>
          <w:lang w:val="en-GB"/>
        </w:rPr>
        <w:t>balance the volatile share of renewable electricity generation</w:t>
      </w:r>
      <w:r w:rsidR="003F3517" w:rsidRPr="0054525F">
        <w:rPr>
          <w:rFonts w:ascii="Times New Roman" w:hAnsi="Times New Roman" w:cs="Times New Roman"/>
          <w:sz w:val="20"/>
          <w:szCs w:val="20"/>
          <w:lang w:val="en-GB"/>
        </w:rPr>
        <w:t>. "</w:t>
      </w:r>
      <w:proofErr w:type="spellStart"/>
      <w:r w:rsidR="003F3517" w:rsidRPr="0054525F">
        <w:rPr>
          <w:rFonts w:ascii="Times New Roman" w:hAnsi="Times New Roman" w:cs="Times New Roman"/>
          <w:sz w:val="20"/>
          <w:szCs w:val="20"/>
          <w:lang w:val="en-GB"/>
        </w:rPr>
        <w:t>Prosumagers</w:t>
      </w:r>
      <w:proofErr w:type="spellEnd"/>
      <w:r w:rsidR="003F3517" w:rsidRPr="0054525F">
        <w:rPr>
          <w:rFonts w:ascii="Times New Roman" w:hAnsi="Times New Roman" w:cs="Times New Roman"/>
          <w:sz w:val="20"/>
          <w:szCs w:val="20"/>
          <w:lang w:val="en-GB"/>
        </w:rPr>
        <w:t>," or households that consume, produce, and manage their own electricity, could play a critical role in the energy transition</w:t>
      </w:r>
      <w:r w:rsidR="00400317" w:rsidRPr="0054525F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A53536" w:rsidRPr="0054525F">
        <w:rPr>
          <w:rFonts w:ascii="Times New Roman" w:hAnsi="Times New Roman" w:cs="Times New Roman"/>
          <w:sz w:val="20"/>
          <w:szCs w:val="20"/>
          <w:lang w:val="en-GB"/>
        </w:rPr>
        <w:t xml:space="preserve"> To increase the knowledge of their impact on the power system, it is essential to model such </w:t>
      </w:r>
      <w:proofErr w:type="spellStart"/>
      <w:r w:rsidR="00A53536" w:rsidRPr="0054525F">
        <w:rPr>
          <w:rFonts w:ascii="Times New Roman" w:hAnsi="Times New Roman" w:cs="Times New Roman"/>
          <w:sz w:val="20"/>
          <w:szCs w:val="20"/>
          <w:lang w:val="en-GB"/>
        </w:rPr>
        <w:t>prosumaging</w:t>
      </w:r>
      <w:proofErr w:type="spellEnd"/>
      <w:r w:rsidR="00A53536" w:rsidRPr="0054525F">
        <w:rPr>
          <w:rFonts w:ascii="Times New Roman" w:hAnsi="Times New Roman" w:cs="Times New Roman"/>
          <w:sz w:val="20"/>
          <w:szCs w:val="20"/>
          <w:lang w:val="en-GB"/>
        </w:rPr>
        <w:t xml:space="preserve"> households properly.</w:t>
      </w:r>
      <w:r w:rsidR="00400317" w:rsidRPr="0054525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C5865" w:rsidRPr="0054525F">
        <w:rPr>
          <w:rFonts w:ascii="Times New Roman" w:hAnsi="Times New Roman" w:cs="Times New Roman"/>
          <w:sz w:val="20"/>
          <w:szCs w:val="20"/>
          <w:lang w:val="en-GB"/>
        </w:rPr>
        <w:t xml:space="preserve">This paper contributes to </w:t>
      </w:r>
      <w:r w:rsidR="00DB11D6" w:rsidRPr="0054525F">
        <w:rPr>
          <w:rFonts w:ascii="Times New Roman" w:hAnsi="Times New Roman" w:cs="Times New Roman"/>
          <w:sz w:val="20"/>
          <w:szCs w:val="20"/>
          <w:lang w:val="en-GB"/>
        </w:rPr>
        <w:t xml:space="preserve">this </w:t>
      </w:r>
      <w:r w:rsidR="007C5865" w:rsidRPr="0054525F">
        <w:rPr>
          <w:rFonts w:ascii="Times New Roman" w:hAnsi="Times New Roman" w:cs="Times New Roman"/>
          <w:sz w:val="20"/>
          <w:szCs w:val="20"/>
          <w:lang w:val="en-GB"/>
        </w:rPr>
        <w:t xml:space="preserve">topic by comparing two different </w:t>
      </w:r>
      <w:proofErr w:type="spellStart"/>
      <w:r w:rsidR="007C5865" w:rsidRPr="0054525F">
        <w:rPr>
          <w:rFonts w:ascii="Times New Roman" w:hAnsi="Times New Roman" w:cs="Times New Roman"/>
          <w:sz w:val="20"/>
          <w:szCs w:val="20"/>
          <w:lang w:val="en-GB"/>
        </w:rPr>
        <w:t>modeling</w:t>
      </w:r>
      <w:proofErr w:type="spellEnd"/>
      <w:r w:rsidR="007C5865" w:rsidRPr="0054525F">
        <w:rPr>
          <w:rFonts w:ascii="Times New Roman" w:hAnsi="Times New Roman" w:cs="Times New Roman"/>
          <w:sz w:val="20"/>
          <w:szCs w:val="20"/>
          <w:lang w:val="en-GB"/>
        </w:rPr>
        <w:t xml:space="preserve"> approaches </w:t>
      </w:r>
      <w:r w:rsidR="004E3407" w:rsidRPr="0054525F">
        <w:rPr>
          <w:rFonts w:ascii="Times New Roman" w:hAnsi="Times New Roman" w:cs="Times New Roman"/>
          <w:sz w:val="20"/>
          <w:szCs w:val="20"/>
          <w:lang w:val="en-GB"/>
        </w:rPr>
        <w:t xml:space="preserve">for individual </w:t>
      </w:r>
      <w:proofErr w:type="spellStart"/>
      <w:r w:rsidR="004E3407" w:rsidRPr="0054525F">
        <w:rPr>
          <w:rFonts w:ascii="Times New Roman" w:hAnsi="Times New Roman" w:cs="Times New Roman"/>
          <w:sz w:val="20"/>
          <w:szCs w:val="20"/>
          <w:lang w:val="en-GB"/>
        </w:rPr>
        <w:t>prosumaging</w:t>
      </w:r>
      <w:proofErr w:type="spellEnd"/>
      <w:r w:rsidR="004E3407" w:rsidRPr="0054525F">
        <w:rPr>
          <w:rFonts w:ascii="Times New Roman" w:hAnsi="Times New Roman" w:cs="Times New Roman"/>
          <w:sz w:val="20"/>
          <w:szCs w:val="20"/>
          <w:lang w:val="en-GB"/>
        </w:rPr>
        <w:t xml:space="preserve"> households with a focus on the following indicators:</w:t>
      </w:r>
      <w:r w:rsidR="00350E74" w:rsidRPr="0054525F">
        <w:rPr>
          <w:rFonts w:ascii="Times New Roman" w:hAnsi="Times New Roman" w:cs="Times New Roman"/>
          <w:sz w:val="20"/>
          <w:szCs w:val="20"/>
          <w:lang w:val="en-GB"/>
        </w:rPr>
        <w:t xml:space="preserve"> peak</w:t>
      </w:r>
      <w:r w:rsidR="004E3407" w:rsidRPr="0054525F">
        <w:rPr>
          <w:rFonts w:ascii="Times New Roman" w:hAnsi="Times New Roman" w:cs="Times New Roman"/>
          <w:sz w:val="20"/>
          <w:szCs w:val="20"/>
          <w:lang w:val="en-GB"/>
        </w:rPr>
        <w:t>-</w:t>
      </w:r>
      <w:r w:rsidR="00350E74" w:rsidRPr="0054525F">
        <w:rPr>
          <w:rFonts w:ascii="Times New Roman" w:hAnsi="Times New Roman" w:cs="Times New Roman"/>
          <w:sz w:val="20"/>
          <w:szCs w:val="20"/>
          <w:lang w:val="en-GB"/>
        </w:rPr>
        <w:t>to</w:t>
      </w:r>
      <w:r w:rsidR="004E3407" w:rsidRPr="0054525F">
        <w:rPr>
          <w:rFonts w:ascii="Times New Roman" w:hAnsi="Times New Roman" w:cs="Times New Roman"/>
          <w:sz w:val="20"/>
          <w:szCs w:val="20"/>
          <w:lang w:val="en-GB"/>
        </w:rPr>
        <w:t>-</w:t>
      </w:r>
      <w:r w:rsidR="00350E74" w:rsidRPr="0054525F">
        <w:rPr>
          <w:rFonts w:ascii="Times New Roman" w:hAnsi="Times New Roman" w:cs="Times New Roman"/>
          <w:sz w:val="20"/>
          <w:szCs w:val="20"/>
          <w:lang w:val="en-GB"/>
        </w:rPr>
        <w:t>peak demand, shifting electricity consumption and PV self-consumption</w:t>
      </w:r>
      <w:r w:rsidR="004E3407" w:rsidRPr="0054525F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362ED963" w14:textId="42402B6F" w:rsidR="0054525F" w:rsidRPr="0054525F" w:rsidRDefault="0054525F" w:rsidP="00400317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54525F">
        <w:rPr>
          <w:rFonts w:ascii="Times New Roman" w:hAnsi="Times New Roman" w:cs="Times New Roman"/>
          <w:b/>
          <w:sz w:val="20"/>
          <w:szCs w:val="20"/>
          <w:lang w:val="en-GB"/>
        </w:rPr>
        <w:t>Methods</w:t>
      </w:r>
    </w:p>
    <w:p w14:paraId="46CC3231" w14:textId="3309F487" w:rsidR="000816C3" w:rsidRDefault="00A53536" w:rsidP="000816C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54525F">
        <w:rPr>
          <w:rFonts w:ascii="Times New Roman" w:hAnsi="Times New Roman" w:cs="Times New Roman"/>
          <w:sz w:val="20"/>
          <w:szCs w:val="20"/>
          <w:lang w:val="en-GB"/>
        </w:rPr>
        <w:t>The models, Invert-FLEX and PRIMES-</w:t>
      </w:r>
      <w:proofErr w:type="spellStart"/>
      <w:r w:rsidRPr="0054525F">
        <w:rPr>
          <w:rFonts w:ascii="Times New Roman" w:hAnsi="Times New Roman" w:cs="Times New Roman"/>
          <w:sz w:val="20"/>
          <w:szCs w:val="20"/>
          <w:lang w:val="en-GB"/>
        </w:rPr>
        <w:t>Prosumaging</w:t>
      </w:r>
      <w:proofErr w:type="spellEnd"/>
      <w:r w:rsidRPr="0054525F">
        <w:rPr>
          <w:rFonts w:ascii="Times New Roman" w:hAnsi="Times New Roman" w:cs="Times New Roman"/>
          <w:sz w:val="20"/>
          <w:szCs w:val="20"/>
          <w:lang w:val="en-GB"/>
        </w:rPr>
        <w:t xml:space="preserve">, both focus on </w:t>
      </w:r>
      <w:proofErr w:type="spellStart"/>
      <w:r w:rsidRPr="0054525F">
        <w:rPr>
          <w:rFonts w:ascii="Times New Roman" w:hAnsi="Times New Roman" w:cs="Times New Roman"/>
          <w:sz w:val="20"/>
          <w:szCs w:val="20"/>
          <w:lang w:val="en-GB"/>
        </w:rPr>
        <w:t>prosumagers</w:t>
      </w:r>
      <w:proofErr w:type="spellEnd"/>
      <w:r w:rsidRPr="0054525F">
        <w:rPr>
          <w:rFonts w:ascii="Times New Roman" w:hAnsi="Times New Roman" w:cs="Times New Roman"/>
          <w:sz w:val="20"/>
          <w:szCs w:val="20"/>
          <w:lang w:val="en-GB"/>
        </w:rPr>
        <w:t xml:space="preserve"> within the building stock for the years 2020, 2030, and 2050 in a common scenario framework and use an economic optimization approach to minimize homeowners’ energy costs. FLEX minimizes operational costs over a single year</w:t>
      </w:r>
      <w:r w:rsidR="004A46D2">
        <w:rPr>
          <w:rFonts w:ascii="Times New Roman" w:hAnsi="Times New Roman" w:cs="Times New Roman"/>
          <w:sz w:val="20"/>
          <w:szCs w:val="20"/>
          <w:lang w:val="en-GB"/>
        </w:rPr>
        <w:t xml:space="preserve">, building on the long-term development being modelled by the building stock model Invert. On the other hand, </w:t>
      </w:r>
      <w:r w:rsidRPr="0054525F">
        <w:rPr>
          <w:rFonts w:ascii="Times New Roman" w:hAnsi="Times New Roman" w:cs="Times New Roman"/>
          <w:sz w:val="20"/>
          <w:szCs w:val="20"/>
          <w:lang w:val="en-GB"/>
        </w:rPr>
        <w:t>PRIMES-</w:t>
      </w:r>
      <w:proofErr w:type="spellStart"/>
      <w:r w:rsidRPr="0054525F">
        <w:rPr>
          <w:rFonts w:ascii="Times New Roman" w:hAnsi="Times New Roman" w:cs="Times New Roman"/>
          <w:sz w:val="20"/>
          <w:szCs w:val="20"/>
          <w:lang w:val="en-GB"/>
        </w:rPr>
        <w:t>Prosumaging</w:t>
      </w:r>
      <w:proofErr w:type="spellEnd"/>
      <w:r w:rsidRPr="0054525F">
        <w:rPr>
          <w:rFonts w:ascii="Times New Roman" w:hAnsi="Times New Roman" w:cs="Times New Roman"/>
          <w:sz w:val="20"/>
          <w:szCs w:val="20"/>
          <w:lang w:val="en-GB"/>
        </w:rPr>
        <w:t xml:space="preserve"> minimizes the total costs for individuals over the modelling horizon from 2020 until 2050.</w:t>
      </w:r>
      <w:r w:rsidR="002B3262">
        <w:rPr>
          <w:rFonts w:ascii="Times New Roman" w:hAnsi="Times New Roman" w:cs="Times New Roman"/>
          <w:sz w:val="20"/>
          <w:szCs w:val="20"/>
          <w:lang w:val="en-GB"/>
        </w:rPr>
        <w:t xml:space="preserve"> Therefore, the PRIMES-</w:t>
      </w:r>
      <w:proofErr w:type="spellStart"/>
      <w:r w:rsidR="002B3262">
        <w:rPr>
          <w:rFonts w:ascii="Times New Roman" w:hAnsi="Times New Roman" w:cs="Times New Roman"/>
          <w:sz w:val="20"/>
          <w:szCs w:val="20"/>
          <w:lang w:val="en-GB"/>
        </w:rPr>
        <w:t>Prosumager</w:t>
      </w:r>
      <w:proofErr w:type="spellEnd"/>
      <w:r w:rsidR="002B3262">
        <w:rPr>
          <w:rFonts w:ascii="Times New Roman" w:hAnsi="Times New Roman" w:cs="Times New Roman"/>
          <w:sz w:val="20"/>
          <w:szCs w:val="20"/>
          <w:lang w:val="en-GB"/>
        </w:rPr>
        <w:t xml:space="preserve"> model is sensitive to the total electricity price as well as hourly changes in price whereas the FLEX model is solely sensitive to hourly price changes</w:t>
      </w:r>
      <w:r w:rsidR="004A46D2">
        <w:rPr>
          <w:rFonts w:ascii="Times New Roman" w:hAnsi="Times New Roman" w:cs="Times New Roman"/>
          <w:sz w:val="20"/>
          <w:szCs w:val="20"/>
          <w:lang w:val="en-GB"/>
        </w:rPr>
        <w:t>, whereas the sensitivity to absolute electricity price levels comes into play in the underlying Invert model</w:t>
      </w:r>
      <w:r w:rsidR="002B3262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4F4AED">
        <w:rPr>
          <w:rFonts w:ascii="Times New Roman" w:hAnsi="Times New Roman" w:cs="Times New Roman"/>
          <w:sz w:val="20"/>
          <w:szCs w:val="20"/>
          <w:lang w:val="en-GB"/>
        </w:rPr>
        <w:t xml:space="preserve"> To reduce computational intensity the PRIMES</w:t>
      </w:r>
      <w:r w:rsidR="000816C3">
        <w:rPr>
          <w:rFonts w:ascii="Times New Roman" w:hAnsi="Times New Roman" w:cs="Times New Roman"/>
          <w:sz w:val="20"/>
          <w:szCs w:val="20"/>
          <w:lang w:val="en-GB"/>
        </w:rPr>
        <w:t>-</w:t>
      </w:r>
      <w:proofErr w:type="spellStart"/>
      <w:r w:rsidR="000816C3">
        <w:rPr>
          <w:rFonts w:ascii="Times New Roman" w:hAnsi="Times New Roman" w:cs="Times New Roman"/>
          <w:sz w:val="20"/>
          <w:szCs w:val="20"/>
          <w:lang w:val="en-GB"/>
        </w:rPr>
        <w:t>Prosumager</w:t>
      </w:r>
      <w:proofErr w:type="spellEnd"/>
      <w:r w:rsidR="004F4AED">
        <w:rPr>
          <w:rFonts w:ascii="Times New Roman" w:hAnsi="Times New Roman" w:cs="Times New Roman"/>
          <w:sz w:val="20"/>
          <w:szCs w:val="20"/>
          <w:lang w:val="en-GB"/>
        </w:rPr>
        <w:t xml:space="preserve"> model uses representative days for each year as compared to the FLEX model</w:t>
      </w:r>
      <w:r w:rsidR="004A46D2">
        <w:rPr>
          <w:rFonts w:ascii="Times New Roman" w:hAnsi="Times New Roman" w:cs="Times New Roman"/>
          <w:sz w:val="20"/>
          <w:szCs w:val="20"/>
          <w:lang w:val="en-GB"/>
        </w:rPr>
        <w:t>, which calculates 8760 hours per year</w:t>
      </w:r>
      <w:r w:rsidR="004F4AE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B33584" w:rsidRPr="0054525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0816C3" w:rsidRPr="0054525F">
        <w:rPr>
          <w:rFonts w:ascii="Times New Roman" w:hAnsi="Times New Roman" w:cs="Times New Roman"/>
          <w:sz w:val="20"/>
          <w:szCs w:val="20"/>
          <w:lang w:val="en-GB"/>
        </w:rPr>
        <w:t xml:space="preserve">By comparing these two approaches this study contributes to a deeper understanding of modelling </w:t>
      </w:r>
      <w:proofErr w:type="spellStart"/>
      <w:r w:rsidR="000816C3" w:rsidRPr="0054525F">
        <w:rPr>
          <w:rFonts w:ascii="Times New Roman" w:hAnsi="Times New Roman" w:cs="Times New Roman"/>
          <w:sz w:val="20"/>
          <w:szCs w:val="20"/>
          <w:lang w:val="en-GB"/>
        </w:rPr>
        <w:t>prosumagers</w:t>
      </w:r>
      <w:proofErr w:type="spellEnd"/>
      <w:r w:rsidR="000816C3" w:rsidRPr="0054525F">
        <w:rPr>
          <w:rFonts w:ascii="Times New Roman" w:hAnsi="Times New Roman" w:cs="Times New Roman"/>
          <w:sz w:val="20"/>
          <w:szCs w:val="20"/>
          <w:lang w:val="en-GB"/>
        </w:rPr>
        <w:t xml:space="preserve"> and their interaction with the electricity system as well as the impacts of chosen modelling approaches.</w:t>
      </w:r>
      <w:r w:rsidR="000816C3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</w:p>
    <w:p w14:paraId="4110B311" w14:textId="2321126A" w:rsidR="004E3407" w:rsidRDefault="0054525F" w:rsidP="000816C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54525F">
        <w:rPr>
          <w:rFonts w:ascii="Times New Roman" w:hAnsi="Times New Roman" w:cs="Times New Roman"/>
          <w:b/>
          <w:sz w:val="20"/>
          <w:szCs w:val="20"/>
          <w:lang w:val="en-GB"/>
        </w:rPr>
        <w:t>Results</w:t>
      </w:r>
    </w:p>
    <w:p w14:paraId="0F930F8C" w14:textId="536D55D0" w:rsidR="0054525F" w:rsidRPr="004A46D2" w:rsidRDefault="005010AA" w:rsidP="000816C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Variations in results between the models will be explained by </w:t>
      </w:r>
      <w:r w:rsidR="004F4AED">
        <w:rPr>
          <w:rFonts w:ascii="Times New Roman" w:hAnsi="Times New Roman" w:cs="Times New Roman"/>
          <w:sz w:val="20"/>
          <w:szCs w:val="20"/>
          <w:lang w:val="en-GB"/>
        </w:rPr>
        <w:t>the</w:t>
      </w:r>
      <w:r w:rsidR="000816C3">
        <w:rPr>
          <w:rFonts w:ascii="Times New Roman" w:hAnsi="Times New Roman" w:cs="Times New Roman"/>
          <w:sz w:val="20"/>
          <w:szCs w:val="20"/>
          <w:lang w:val="en-GB"/>
        </w:rPr>
        <w:t xml:space="preserve"> differences in</w:t>
      </w:r>
      <w:r w:rsidR="004F4AE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modelling approaches.</w:t>
      </w:r>
      <w:r w:rsidR="009F0654">
        <w:rPr>
          <w:rFonts w:ascii="Times New Roman" w:hAnsi="Times New Roman" w:cs="Times New Roman"/>
          <w:sz w:val="20"/>
          <w:szCs w:val="20"/>
          <w:lang w:val="en-GB"/>
        </w:rPr>
        <w:t xml:space="preserve"> Because of the different way how both models react to prices, we will see different predicted building stock characteristics</w:t>
      </w:r>
      <w:r w:rsidR="005D1765">
        <w:rPr>
          <w:rFonts w:ascii="Times New Roman" w:hAnsi="Times New Roman" w:cs="Times New Roman"/>
          <w:sz w:val="20"/>
          <w:szCs w:val="20"/>
          <w:lang w:val="en-GB"/>
        </w:rPr>
        <w:t xml:space="preserve"> for the future</w:t>
      </w:r>
      <w:r w:rsidR="009F0654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5010A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B3262">
        <w:rPr>
          <w:rFonts w:ascii="Times New Roman" w:hAnsi="Times New Roman" w:cs="Times New Roman"/>
          <w:sz w:val="20"/>
          <w:szCs w:val="20"/>
          <w:lang w:val="en-GB"/>
        </w:rPr>
        <w:t>Because of the different approaches to represent the temporal resolution (yearly compared to representative days)</w:t>
      </w:r>
      <w:r w:rsidR="000816C3">
        <w:rPr>
          <w:rFonts w:ascii="Times New Roman" w:hAnsi="Times New Roman" w:cs="Times New Roman"/>
          <w:sz w:val="20"/>
          <w:szCs w:val="20"/>
          <w:lang w:val="en-GB"/>
        </w:rPr>
        <w:t>,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it is expected that the models will show differences in shifted electricity and PV self-consumption especially </w:t>
      </w:r>
      <w:r w:rsidR="00E4089A">
        <w:rPr>
          <w:rFonts w:ascii="Times New Roman" w:hAnsi="Times New Roman" w:cs="Times New Roman"/>
          <w:sz w:val="20"/>
          <w:szCs w:val="20"/>
          <w:lang w:val="en-GB"/>
        </w:rPr>
        <w:t xml:space="preserve">for buildings with </w:t>
      </w:r>
      <w:r w:rsidR="003D6946">
        <w:rPr>
          <w:rFonts w:ascii="Times New Roman" w:hAnsi="Times New Roman" w:cs="Times New Roman"/>
          <w:sz w:val="20"/>
          <w:szCs w:val="20"/>
          <w:lang w:val="en-GB"/>
        </w:rPr>
        <w:t xml:space="preserve">high shares of storage technologies. </w:t>
      </w:r>
      <w:r w:rsidR="002B3262">
        <w:rPr>
          <w:rFonts w:ascii="Times New Roman" w:hAnsi="Times New Roman" w:cs="Times New Roman"/>
          <w:sz w:val="20"/>
          <w:szCs w:val="20"/>
          <w:lang w:val="en-GB"/>
        </w:rPr>
        <w:t>Both model</w:t>
      </w:r>
      <w:r w:rsidR="004A46D2">
        <w:rPr>
          <w:rFonts w:ascii="Times New Roman" w:hAnsi="Times New Roman" w:cs="Times New Roman"/>
          <w:sz w:val="20"/>
          <w:szCs w:val="20"/>
          <w:lang w:val="en-GB"/>
        </w:rPr>
        <w:t xml:space="preserve"> results </w:t>
      </w:r>
      <w:r w:rsidR="002B3262">
        <w:rPr>
          <w:rFonts w:ascii="Times New Roman" w:hAnsi="Times New Roman" w:cs="Times New Roman"/>
          <w:sz w:val="20"/>
          <w:szCs w:val="20"/>
          <w:lang w:val="en-GB"/>
        </w:rPr>
        <w:t xml:space="preserve">show that </w:t>
      </w:r>
      <w:r w:rsidR="00E4261A">
        <w:rPr>
          <w:rFonts w:ascii="Times New Roman" w:hAnsi="Times New Roman" w:cs="Times New Roman"/>
          <w:sz w:val="20"/>
          <w:szCs w:val="20"/>
          <w:lang w:val="en-GB"/>
        </w:rPr>
        <w:t xml:space="preserve">the peak to peak demand of individual </w:t>
      </w:r>
      <w:proofErr w:type="spellStart"/>
      <w:r w:rsidR="00E4261A">
        <w:rPr>
          <w:rFonts w:ascii="Times New Roman" w:hAnsi="Times New Roman" w:cs="Times New Roman"/>
          <w:sz w:val="20"/>
          <w:szCs w:val="20"/>
          <w:lang w:val="en-GB"/>
        </w:rPr>
        <w:t>prosumagers</w:t>
      </w:r>
      <w:proofErr w:type="spellEnd"/>
      <w:r w:rsidR="00E4261A">
        <w:rPr>
          <w:rFonts w:ascii="Times New Roman" w:hAnsi="Times New Roman" w:cs="Times New Roman"/>
          <w:sz w:val="20"/>
          <w:szCs w:val="20"/>
          <w:lang w:val="en-GB"/>
        </w:rPr>
        <w:t xml:space="preserve"> will rise.</w:t>
      </w:r>
    </w:p>
    <w:p w14:paraId="71D68761" w14:textId="3C3D9BEA" w:rsidR="0054525F" w:rsidRPr="0054525F" w:rsidRDefault="0054525F" w:rsidP="004E3407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54525F">
        <w:rPr>
          <w:rFonts w:ascii="Times New Roman" w:hAnsi="Times New Roman" w:cs="Times New Roman"/>
          <w:b/>
          <w:sz w:val="20"/>
          <w:szCs w:val="20"/>
          <w:lang w:val="en-GB"/>
        </w:rPr>
        <w:t>Conclusion</w:t>
      </w:r>
    </w:p>
    <w:p w14:paraId="22932A90" w14:textId="342AE8FA" w:rsidR="0054525F" w:rsidRPr="004A5A98" w:rsidRDefault="004A5A98" w:rsidP="007E5B36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Prosumagers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will have a large potential to shift electricity demand on a national level in the future</w:t>
      </w:r>
      <w:r w:rsidR="004D31B2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7E5B3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6B71AD">
        <w:rPr>
          <w:rFonts w:ascii="Times New Roman" w:hAnsi="Times New Roman" w:cs="Times New Roman"/>
          <w:sz w:val="20"/>
          <w:szCs w:val="20"/>
          <w:lang w:val="en-GB"/>
        </w:rPr>
        <w:t>Future research will deal with the question on how</w:t>
      </w:r>
      <w:r w:rsidR="004A46D2">
        <w:rPr>
          <w:rFonts w:ascii="Times New Roman" w:hAnsi="Times New Roman" w:cs="Times New Roman"/>
          <w:sz w:val="20"/>
          <w:szCs w:val="20"/>
          <w:lang w:val="en-GB"/>
        </w:rPr>
        <w:t xml:space="preserve"> to</w:t>
      </w:r>
      <w:r w:rsidR="002B3262">
        <w:rPr>
          <w:rFonts w:ascii="Times New Roman" w:hAnsi="Times New Roman" w:cs="Times New Roman"/>
          <w:sz w:val="20"/>
          <w:szCs w:val="20"/>
          <w:lang w:val="en-GB"/>
        </w:rPr>
        <w:t xml:space="preserve"> ensure that a rising share of </w:t>
      </w:r>
      <w:proofErr w:type="spellStart"/>
      <w:r w:rsidR="002B3262">
        <w:rPr>
          <w:rFonts w:ascii="Times New Roman" w:hAnsi="Times New Roman" w:cs="Times New Roman"/>
          <w:sz w:val="20"/>
          <w:szCs w:val="20"/>
          <w:lang w:val="en-GB"/>
        </w:rPr>
        <w:t>prosumagers</w:t>
      </w:r>
      <w:proofErr w:type="spellEnd"/>
      <w:r w:rsidR="002B326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73298">
        <w:rPr>
          <w:rFonts w:ascii="Times New Roman" w:hAnsi="Times New Roman" w:cs="Times New Roman"/>
          <w:sz w:val="20"/>
          <w:szCs w:val="20"/>
          <w:lang w:val="en-GB"/>
        </w:rPr>
        <w:t>contributes to grid stability instead of increasing grid stress</w:t>
      </w:r>
      <w:r w:rsidR="006B71AD">
        <w:rPr>
          <w:rFonts w:ascii="Times New Roman" w:hAnsi="Times New Roman" w:cs="Times New Roman"/>
          <w:sz w:val="20"/>
          <w:szCs w:val="20"/>
          <w:lang w:val="en-GB"/>
        </w:rPr>
        <w:t>. A</w:t>
      </w:r>
      <w:r w:rsidR="00273298">
        <w:rPr>
          <w:rFonts w:ascii="Times New Roman" w:hAnsi="Times New Roman" w:cs="Times New Roman"/>
          <w:sz w:val="20"/>
          <w:szCs w:val="20"/>
          <w:lang w:val="en-GB"/>
        </w:rPr>
        <w:t xml:space="preserve"> time </w:t>
      </w:r>
      <w:r w:rsidR="00FC4CC6">
        <w:rPr>
          <w:rFonts w:ascii="Times New Roman" w:hAnsi="Times New Roman" w:cs="Times New Roman"/>
          <w:sz w:val="20"/>
          <w:szCs w:val="20"/>
          <w:lang w:val="en-GB"/>
        </w:rPr>
        <w:t>and location-based</w:t>
      </w:r>
      <w:r w:rsidR="00273298">
        <w:rPr>
          <w:rFonts w:ascii="Times New Roman" w:hAnsi="Times New Roman" w:cs="Times New Roman"/>
          <w:sz w:val="20"/>
          <w:szCs w:val="20"/>
          <w:lang w:val="en-GB"/>
        </w:rPr>
        <w:t xml:space="preserve"> incentives</w:t>
      </w:r>
      <w:r w:rsidR="00604D4D">
        <w:rPr>
          <w:rFonts w:ascii="Times New Roman" w:hAnsi="Times New Roman" w:cs="Times New Roman"/>
          <w:sz w:val="20"/>
          <w:szCs w:val="20"/>
          <w:lang w:val="en-GB"/>
        </w:rPr>
        <w:t xml:space="preserve"> might</w:t>
      </w:r>
      <w:r w:rsidR="00273298">
        <w:rPr>
          <w:rFonts w:ascii="Times New Roman" w:hAnsi="Times New Roman" w:cs="Times New Roman"/>
          <w:sz w:val="20"/>
          <w:szCs w:val="20"/>
          <w:lang w:val="en-GB"/>
        </w:rPr>
        <w:t xml:space="preserve"> have to be provided</w:t>
      </w:r>
      <w:r w:rsidR="00FC4CC6">
        <w:rPr>
          <w:rFonts w:ascii="Times New Roman" w:hAnsi="Times New Roman" w:cs="Times New Roman"/>
          <w:sz w:val="20"/>
          <w:szCs w:val="20"/>
          <w:lang w:val="en-GB"/>
        </w:rPr>
        <w:t xml:space="preserve"> to individuals</w:t>
      </w:r>
      <w:r w:rsidR="00626525">
        <w:rPr>
          <w:rFonts w:ascii="Times New Roman" w:hAnsi="Times New Roman" w:cs="Times New Roman"/>
          <w:sz w:val="20"/>
          <w:szCs w:val="20"/>
          <w:lang w:val="en-GB"/>
        </w:rPr>
        <w:t xml:space="preserve"> and potential aggregators</w:t>
      </w:r>
      <w:r w:rsidR="00FC4CC6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058710B3" w14:textId="77777777" w:rsidR="0054525F" w:rsidRPr="0054525F" w:rsidRDefault="0054525F" w:rsidP="004E3407">
      <w:pPr>
        <w:rPr>
          <w:rFonts w:ascii="Times New Roman" w:hAnsi="Times New Roman" w:cs="Times New Roman"/>
          <w:sz w:val="20"/>
          <w:szCs w:val="20"/>
          <w:lang w:val="en-GB"/>
        </w:rPr>
      </w:pPr>
    </w:p>
    <w:sectPr w:rsidR="0054525F" w:rsidRPr="005452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S0MDY3MTA1MzYysDRX0lEKTi0uzszPAykwqQUARZNAtiwAAAA="/>
  </w:docVars>
  <w:rsids>
    <w:rsidRoot w:val="00BF118A"/>
    <w:rsid w:val="000816C3"/>
    <w:rsid w:val="000A55D7"/>
    <w:rsid w:val="000D1E47"/>
    <w:rsid w:val="00111E75"/>
    <w:rsid w:val="00123725"/>
    <w:rsid w:val="0020673C"/>
    <w:rsid w:val="002244C9"/>
    <w:rsid w:val="0025740D"/>
    <w:rsid w:val="00273298"/>
    <w:rsid w:val="002B3262"/>
    <w:rsid w:val="002C2B57"/>
    <w:rsid w:val="002C4350"/>
    <w:rsid w:val="002E78B3"/>
    <w:rsid w:val="00350E74"/>
    <w:rsid w:val="00395155"/>
    <w:rsid w:val="003A5221"/>
    <w:rsid w:val="003D6946"/>
    <w:rsid w:val="003F3517"/>
    <w:rsid w:val="00400317"/>
    <w:rsid w:val="004800FF"/>
    <w:rsid w:val="004A46D2"/>
    <w:rsid w:val="004A5A98"/>
    <w:rsid w:val="004B297A"/>
    <w:rsid w:val="004C7C0F"/>
    <w:rsid w:val="004D31B2"/>
    <w:rsid w:val="004E3407"/>
    <w:rsid w:val="004F4AED"/>
    <w:rsid w:val="004F6C31"/>
    <w:rsid w:val="005010AA"/>
    <w:rsid w:val="0054186E"/>
    <w:rsid w:val="0054525F"/>
    <w:rsid w:val="005D1765"/>
    <w:rsid w:val="006023C6"/>
    <w:rsid w:val="00604D4D"/>
    <w:rsid w:val="00626525"/>
    <w:rsid w:val="006B71AD"/>
    <w:rsid w:val="006D32D5"/>
    <w:rsid w:val="006F607F"/>
    <w:rsid w:val="007C5865"/>
    <w:rsid w:val="007E5B36"/>
    <w:rsid w:val="00807EF2"/>
    <w:rsid w:val="008F0C0A"/>
    <w:rsid w:val="0098623B"/>
    <w:rsid w:val="009C595D"/>
    <w:rsid w:val="009F0654"/>
    <w:rsid w:val="00A51B8D"/>
    <w:rsid w:val="00A53536"/>
    <w:rsid w:val="00A85E29"/>
    <w:rsid w:val="00AE309B"/>
    <w:rsid w:val="00B2251B"/>
    <w:rsid w:val="00B33584"/>
    <w:rsid w:val="00B62CA7"/>
    <w:rsid w:val="00BB3E98"/>
    <w:rsid w:val="00BC1624"/>
    <w:rsid w:val="00BF118A"/>
    <w:rsid w:val="00C21EFA"/>
    <w:rsid w:val="00C75BCE"/>
    <w:rsid w:val="00D46D8B"/>
    <w:rsid w:val="00D85111"/>
    <w:rsid w:val="00D9516E"/>
    <w:rsid w:val="00DB11D6"/>
    <w:rsid w:val="00DB458F"/>
    <w:rsid w:val="00DD0DE4"/>
    <w:rsid w:val="00DD5877"/>
    <w:rsid w:val="00E11686"/>
    <w:rsid w:val="00E11F5E"/>
    <w:rsid w:val="00E4089A"/>
    <w:rsid w:val="00E4261A"/>
    <w:rsid w:val="00E7305D"/>
    <w:rsid w:val="00F96290"/>
    <w:rsid w:val="00FC16D8"/>
    <w:rsid w:val="00FC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76D2"/>
  <w15:chartTrackingRefBased/>
  <w15:docId w15:val="{9CFD74BF-C408-4D46-B6CF-5B6438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textrun">
    <w:name w:val="normaltextrun"/>
    <w:basedOn w:val="Carpredefinitoparagrafo"/>
    <w:rsid w:val="00400317"/>
  </w:style>
  <w:style w:type="character" w:customStyle="1" w:styleId="eop">
    <w:name w:val="eop"/>
    <w:basedOn w:val="Carpredefinitoparagrafo"/>
    <w:rsid w:val="004003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309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E78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78B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78B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78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78B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46D8B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54525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54525F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2C43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cherbauer@eeg.tuwien.ac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8D0D6AF2ADDD4E9A18C37DBD6B196B" ma:contentTypeVersion="12" ma:contentTypeDescription="Ein neues Dokument erstellen." ma:contentTypeScope="" ma:versionID="53181452f4419dd7570cdf2d83d1ebfe">
  <xsd:schema xmlns:xsd="http://www.w3.org/2001/XMLSchema" xmlns:xs="http://www.w3.org/2001/XMLSchema" xmlns:p="http://schemas.microsoft.com/office/2006/metadata/properties" xmlns:ns3="8576b0f3-414f-486c-9b93-e35f621c6b6e" xmlns:ns4="82104295-4188-4179-b468-53a4657c3cf1" targetNamespace="http://schemas.microsoft.com/office/2006/metadata/properties" ma:root="true" ma:fieldsID="fbb6bf1bb5c96535f6ba776a4c7681aa" ns3:_="" ns4:_="">
    <xsd:import namespace="8576b0f3-414f-486c-9b93-e35f621c6b6e"/>
    <xsd:import namespace="82104295-4188-4179-b468-53a4657c3c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6b0f3-414f-486c-9b93-e35f621c6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04295-4188-4179-b468-53a4657c3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79DF8-BFC8-487B-A13B-DC0F1D279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6b0f3-414f-486c-9b93-e35f621c6b6e"/>
    <ds:schemaRef ds:uri="82104295-4188-4179-b468-53a4657c3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B5EAAA-701D-4C58-B5E8-798AB46E4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B4694-A74F-4C5F-B6E8-A89AEF844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F72E33-44C5-49DB-95EF-BF297C91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Mascherbauer, Philipp</dc:creator>
  <cp:keywords/>
  <dc:description/>
  <cp:lastModifiedBy>segreteria</cp:lastModifiedBy>
  <cp:revision>2</cp:revision>
  <dcterms:created xsi:type="dcterms:W3CDTF">2023-04-03T16:17:00Z</dcterms:created>
  <dcterms:modified xsi:type="dcterms:W3CDTF">2023-04-03T16:17:00Z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0x010100CA8D0D6AF2ADDD4E9A18C37DBD6B196B</vt:lpwstr>
  </property>
</Properties>
</file>