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EAAB" w14:textId="77777777" w:rsidR="00DC69F1" w:rsidRPr="00B5598B" w:rsidRDefault="00DC69F1" w:rsidP="000C688B">
      <w:pPr>
        <w:framePr w:w="10800" w:h="2536" w:hRule="exact" w:hSpace="187" w:wrap="auto" w:vAnchor="page" w:hAnchor="page" w:x="714" w:y="1085"/>
        <w:jc w:val="center"/>
        <w:rPr>
          <w:lang w:val="en-US"/>
        </w:rPr>
      </w:pPr>
      <w:bookmarkStart w:id="0" w:name="_GoBack"/>
      <w:bookmarkEnd w:id="0"/>
      <w:r w:rsidRPr="00B5598B">
        <w:rPr>
          <w:lang w:val="en-US"/>
        </w:rPr>
        <w:t xml:space="preserve">       </w:t>
      </w:r>
      <w:r w:rsidRPr="00B5598B">
        <w:rPr>
          <w:lang w:val="en-US"/>
        </w:rPr>
        <w:tab/>
      </w:r>
      <w:r w:rsidRPr="00B5598B">
        <w:rPr>
          <w:lang w:val="en-US"/>
        </w:rPr>
        <w:tab/>
      </w:r>
      <w:r w:rsidRPr="00B5598B">
        <w:rPr>
          <w:lang w:val="en-US"/>
        </w:rPr>
        <w:tab/>
      </w:r>
      <w:r w:rsidRPr="00B5598B">
        <w:rPr>
          <w:lang w:val="en-US"/>
        </w:rPr>
        <w:tab/>
      </w:r>
      <w:r w:rsidRPr="00B5598B">
        <w:rPr>
          <w:lang w:val="en-US"/>
        </w:rPr>
        <w:tab/>
      </w:r>
      <w:r w:rsidRPr="00B5598B">
        <w:rPr>
          <w:lang w:val="en-US"/>
        </w:rPr>
        <w:tab/>
      </w:r>
      <w:r w:rsidRPr="00B5598B">
        <w:rPr>
          <w:lang w:val="en-US"/>
        </w:rPr>
        <w:tab/>
      </w:r>
      <w:r w:rsidRPr="00B5598B">
        <w:rPr>
          <w:lang w:val="en-US"/>
        </w:rPr>
        <w:tab/>
      </w:r>
      <w:r w:rsidRPr="00B5598B">
        <w:rPr>
          <w:lang w:val="en-US"/>
        </w:rPr>
        <w:tab/>
        <w:t xml:space="preserve">                                                 </w:t>
      </w:r>
      <w:r w:rsidRPr="00B5598B">
        <w:rPr>
          <w:lang w:val="en-US"/>
        </w:rPr>
        <w:tab/>
      </w:r>
    </w:p>
    <w:p w14:paraId="58D51FB7" w14:textId="27926D90" w:rsidR="00232AC3" w:rsidRPr="00B5598B" w:rsidRDefault="00232AC3" w:rsidP="000C688B">
      <w:pPr>
        <w:pStyle w:val="Corpotesto"/>
        <w:framePr w:w="10800" w:h="2536" w:hRule="exact" w:hSpace="187" w:wrap="auto" w:vAnchor="page" w:hAnchor="page" w:x="714" w:y="1085"/>
        <w:rPr>
          <w:b/>
          <w:i/>
          <w:caps/>
          <w:sz w:val="28"/>
          <w:szCs w:val="28"/>
          <w:lang w:val="en-US"/>
        </w:rPr>
      </w:pPr>
      <w:r w:rsidRPr="00B5598B">
        <w:rPr>
          <w:b/>
          <w:i/>
          <w:caps/>
          <w:sz w:val="28"/>
          <w:szCs w:val="28"/>
          <w:lang w:val="en-US"/>
        </w:rPr>
        <w:t>Towards Carbon Neutrality and Energy Independenc</w:t>
      </w:r>
      <w:r w:rsidR="00776BD8">
        <w:rPr>
          <w:b/>
          <w:i/>
          <w:caps/>
          <w:sz w:val="28"/>
          <w:szCs w:val="28"/>
          <w:lang w:val="en-US"/>
        </w:rPr>
        <w:t>e</w:t>
      </w:r>
      <w:r w:rsidRPr="00B5598B">
        <w:rPr>
          <w:b/>
          <w:i/>
          <w:caps/>
          <w:sz w:val="28"/>
          <w:szCs w:val="28"/>
          <w:lang w:val="en-US"/>
        </w:rPr>
        <w:t xml:space="preserve"> in Europe:</w:t>
      </w:r>
    </w:p>
    <w:p w14:paraId="6629669B" w14:textId="0009AD55" w:rsidR="00DC69F1" w:rsidRPr="00B5598B" w:rsidRDefault="00232AC3" w:rsidP="000C688B">
      <w:pPr>
        <w:pStyle w:val="Corpotesto"/>
        <w:framePr w:w="10800" w:h="2536" w:hRule="exact" w:hSpace="187" w:wrap="auto" w:vAnchor="page" w:hAnchor="page" w:x="714" w:y="1085"/>
        <w:rPr>
          <w:b/>
          <w:sz w:val="28"/>
          <w:szCs w:val="28"/>
          <w:lang w:val="en-US"/>
        </w:rPr>
      </w:pPr>
      <w:r w:rsidRPr="00B5598B">
        <w:rPr>
          <w:b/>
          <w:i/>
          <w:caps/>
          <w:sz w:val="28"/>
          <w:szCs w:val="28"/>
          <w:lang w:val="en-US"/>
        </w:rPr>
        <w:t>Can New Storage and Renewables Push Fossil Fuels Out?</w:t>
      </w:r>
    </w:p>
    <w:p w14:paraId="023D0BFC" w14:textId="77777777" w:rsidR="00232AC3" w:rsidRPr="00B5598B" w:rsidRDefault="00232AC3" w:rsidP="000C688B">
      <w:pPr>
        <w:pStyle w:val="Corpotesto"/>
        <w:framePr w:w="10800" w:h="2536" w:hRule="exact" w:hSpace="187" w:wrap="auto" w:vAnchor="page" w:hAnchor="page" w:x="714" w:y="1085"/>
        <w:jc w:val="right"/>
        <w:rPr>
          <w:sz w:val="20"/>
          <w:lang w:val="en-US"/>
        </w:rPr>
      </w:pPr>
    </w:p>
    <w:p w14:paraId="39B615B2" w14:textId="77777777" w:rsidR="00811B08" w:rsidRPr="00BA0326" w:rsidRDefault="00232AC3" w:rsidP="000C688B">
      <w:pPr>
        <w:pStyle w:val="Corpotesto"/>
        <w:framePr w:w="10800" w:h="2536" w:hRule="exact" w:hSpace="187" w:wrap="auto" w:vAnchor="page" w:hAnchor="page" w:x="714" w:y="1085"/>
        <w:jc w:val="right"/>
        <w:rPr>
          <w:sz w:val="20"/>
          <w:lang w:val="fr-FR"/>
        </w:rPr>
      </w:pPr>
      <w:proofErr w:type="spellStart"/>
      <w:r w:rsidRPr="00BA0326">
        <w:rPr>
          <w:sz w:val="20"/>
          <w:lang w:val="fr-FR"/>
        </w:rPr>
        <w:t>Milien</w:t>
      </w:r>
      <w:proofErr w:type="spellEnd"/>
      <w:r w:rsidRPr="00BA0326">
        <w:rPr>
          <w:sz w:val="20"/>
          <w:lang w:val="fr-FR"/>
        </w:rPr>
        <w:t xml:space="preserve"> </w:t>
      </w:r>
      <w:proofErr w:type="spellStart"/>
      <w:r w:rsidRPr="00BA0326">
        <w:rPr>
          <w:sz w:val="20"/>
          <w:lang w:val="fr-FR"/>
        </w:rPr>
        <w:t>Dhorne</w:t>
      </w:r>
      <w:proofErr w:type="spellEnd"/>
      <w:r w:rsidRPr="00BA0326">
        <w:rPr>
          <w:sz w:val="20"/>
          <w:lang w:val="fr-FR"/>
        </w:rPr>
        <w:t xml:space="preserve">, </w:t>
      </w:r>
      <w:proofErr w:type="spellStart"/>
      <w:r w:rsidRPr="00BA0326">
        <w:rPr>
          <w:sz w:val="20"/>
          <w:lang w:val="fr-FR"/>
        </w:rPr>
        <w:t>EconomiX</w:t>
      </w:r>
      <w:proofErr w:type="spellEnd"/>
      <w:r w:rsidRPr="00BA0326">
        <w:rPr>
          <w:sz w:val="20"/>
          <w:lang w:val="fr-FR"/>
        </w:rPr>
        <w:t>, Université Paris Nanterre,</w:t>
      </w:r>
    </w:p>
    <w:p w14:paraId="3E7C3122" w14:textId="24A98CAF" w:rsidR="00811B08" w:rsidRPr="00BA0326" w:rsidRDefault="005965B2" w:rsidP="000C688B">
      <w:pPr>
        <w:pStyle w:val="Corpotesto"/>
        <w:framePr w:w="10800" w:h="2536" w:hRule="exact" w:hSpace="187" w:wrap="auto" w:vAnchor="page" w:hAnchor="page" w:x="714" w:y="1085"/>
        <w:jc w:val="right"/>
        <w:rPr>
          <w:sz w:val="20"/>
          <w:lang w:val="fr-FR"/>
        </w:rPr>
      </w:pPr>
      <w:r w:rsidRPr="00BA0326">
        <w:rPr>
          <w:sz w:val="20"/>
          <w:lang w:val="fr-FR"/>
        </w:rPr>
        <w:t>200 Av</w:t>
      </w:r>
      <w:r w:rsidR="00811B08" w:rsidRPr="00BA0326">
        <w:rPr>
          <w:sz w:val="20"/>
          <w:lang w:val="fr-FR"/>
        </w:rPr>
        <w:t>enue</w:t>
      </w:r>
      <w:r w:rsidRPr="00BA0326">
        <w:rPr>
          <w:sz w:val="20"/>
          <w:lang w:val="fr-FR"/>
        </w:rPr>
        <w:t xml:space="preserve"> de la République, 92000 Nanterre</w:t>
      </w:r>
      <w:r w:rsidR="00811B08" w:rsidRPr="00BA0326">
        <w:rPr>
          <w:sz w:val="20"/>
          <w:lang w:val="fr-FR"/>
        </w:rPr>
        <w:t xml:space="preserve">, </w:t>
      </w:r>
      <w:r w:rsidR="00232AC3" w:rsidRPr="00BA0326">
        <w:rPr>
          <w:sz w:val="20"/>
          <w:lang w:val="fr-FR"/>
        </w:rPr>
        <w:t>France,</w:t>
      </w:r>
    </w:p>
    <w:p w14:paraId="028C90AF" w14:textId="75B99D2E" w:rsidR="00232AC3" w:rsidRPr="00BA0326" w:rsidRDefault="003E0BBA" w:rsidP="000C688B">
      <w:pPr>
        <w:pStyle w:val="Corpotesto"/>
        <w:framePr w:w="10800" w:h="2536" w:hRule="exact" w:hSpace="187" w:wrap="auto" w:vAnchor="page" w:hAnchor="page" w:x="714" w:y="1085"/>
        <w:jc w:val="right"/>
        <w:rPr>
          <w:sz w:val="20"/>
          <w:lang w:val="fr-FR"/>
        </w:rPr>
      </w:pPr>
      <w:r w:rsidRPr="00BA0326">
        <w:rPr>
          <w:sz w:val="20"/>
          <w:lang w:val="fr-FR"/>
        </w:rPr>
        <w:t xml:space="preserve">Phone: </w:t>
      </w:r>
      <w:r w:rsidR="00232AC3" w:rsidRPr="00BA0326">
        <w:rPr>
          <w:sz w:val="20"/>
          <w:lang w:val="fr-FR"/>
        </w:rPr>
        <w:t>+33</w:t>
      </w:r>
      <w:r w:rsidR="000C688B" w:rsidRPr="00BA0326">
        <w:rPr>
          <w:sz w:val="20"/>
          <w:lang w:val="fr-FR"/>
        </w:rPr>
        <w:t> </w:t>
      </w:r>
      <w:r w:rsidR="00232AC3" w:rsidRPr="00BA0326">
        <w:rPr>
          <w:sz w:val="20"/>
          <w:lang w:val="fr-FR"/>
        </w:rPr>
        <w:t>632</w:t>
      </w:r>
      <w:r w:rsidR="000C688B" w:rsidRPr="00BA0326">
        <w:rPr>
          <w:sz w:val="20"/>
          <w:lang w:val="fr-FR"/>
        </w:rPr>
        <w:t xml:space="preserve"> </w:t>
      </w:r>
      <w:r w:rsidR="00232AC3" w:rsidRPr="00BA0326">
        <w:rPr>
          <w:sz w:val="20"/>
          <w:lang w:val="fr-FR"/>
        </w:rPr>
        <w:t>238</w:t>
      </w:r>
      <w:r w:rsidR="000C688B" w:rsidRPr="00BA0326">
        <w:rPr>
          <w:sz w:val="20"/>
          <w:lang w:val="fr-FR"/>
        </w:rPr>
        <w:t xml:space="preserve"> </w:t>
      </w:r>
      <w:r w:rsidR="00232AC3" w:rsidRPr="00BA0326">
        <w:rPr>
          <w:sz w:val="20"/>
          <w:lang w:val="fr-FR"/>
        </w:rPr>
        <w:t xml:space="preserve">974, </w:t>
      </w:r>
      <w:r w:rsidRPr="00BA0326">
        <w:rPr>
          <w:sz w:val="20"/>
          <w:lang w:val="fr-FR"/>
        </w:rPr>
        <w:t xml:space="preserve">e-mail: </w:t>
      </w:r>
      <w:r w:rsidR="00232AC3" w:rsidRPr="00BA0326">
        <w:rPr>
          <w:sz w:val="20"/>
          <w:lang w:val="fr-FR"/>
        </w:rPr>
        <w:t>milien.dhorne@parisnanterre.fr</w:t>
      </w:r>
    </w:p>
    <w:p w14:paraId="4C0BCB14" w14:textId="77777777" w:rsidR="000C688B" w:rsidRPr="00BA0326" w:rsidRDefault="00232AC3" w:rsidP="000C688B">
      <w:pPr>
        <w:pStyle w:val="Corpotesto"/>
        <w:framePr w:w="10800" w:h="2536" w:hRule="exact" w:hSpace="187" w:wrap="auto" w:vAnchor="page" w:hAnchor="page" w:x="714" w:y="1085"/>
        <w:jc w:val="right"/>
        <w:rPr>
          <w:sz w:val="20"/>
          <w:lang w:val="fr-FR"/>
        </w:rPr>
      </w:pPr>
      <w:r w:rsidRPr="00BA0326">
        <w:rPr>
          <w:sz w:val="20"/>
          <w:lang w:val="fr-FR"/>
        </w:rPr>
        <w:t xml:space="preserve">Marc Baudry, </w:t>
      </w:r>
      <w:proofErr w:type="spellStart"/>
      <w:r w:rsidRPr="00BA0326">
        <w:rPr>
          <w:sz w:val="20"/>
          <w:lang w:val="fr-FR"/>
        </w:rPr>
        <w:t>EconomiX</w:t>
      </w:r>
      <w:proofErr w:type="spellEnd"/>
      <w:r w:rsidRPr="00BA0326">
        <w:rPr>
          <w:sz w:val="20"/>
          <w:lang w:val="fr-FR"/>
        </w:rPr>
        <w:t xml:space="preserve">, Université Paris Nanterre, </w:t>
      </w:r>
    </w:p>
    <w:p w14:paraId="20BA1C34" w14:textId="161F84C1" w:rsidR="000C688B" w:rsidRPr="00BA0326" w:rsidRDefault="000C688B" w:rsidP="000C688B">
      <w:pPr>
        <w:pStyle w:val="Corpotesto"/>
        <w:framePr w:w="10800" w:h="2536" w:hRule="exact" w:hSpace="187" w:wrap="auto" w:vAnchor="page" w:hAnchor="page" w:x="714" w:y="1085"/>
        <w:jc w:val="right"/>
        <w:rPr>
          <w:sz w:val="20"/>
          <w:lang w:val="fr-FR"/>
        </w:rPr>
      </w:pPr>
      <w:r w:rsidRPr="00BA0326">
        <w:rPr>
          <w:sz w:val="20"/>
          <w:lang w:val="fr-FR"/>
        </w:rPr>
        <w:t>200 Av</w:t>
      </w:r>
      <w:r w:rsidR="003E0BBA" w:rsidRPr="00BA0326">
        <w:rPr>
          <w:sz w:val="20"/>
          <w:lang w:val="fr-FR"/>
        </w:rPr>
        <w:t xml:space="preserve">enue </w:t>
      </w:r>
      <w:r w:rsidRPr="00BA0326">
        <w:rPr>
          <w:sz w:val="20"/>
          <w:lang w:val="fr-FR"/>
        </w:rPr>
        <w:t>de la République, 92000 Nanterre</w:t>
      </w:r>
      <w:r w:rsidR="003E0BBA" w:rsidRPr="00BA0326">
        <w:rPr>
          <w:sz w:val="20"/>
          <w:lang w:val="fr-FR"/>
        </w:rPr>
        <w:t>, France</w:t>
      </w:r>
    </w:p>
    <w:p w14:paraId="33119C2F" w14:textId="495D9CC0" w:rsidR="00DC69F1" w:rsidRPr="00BA0326" w:rsidRDefault="003E0BBA" w:rsidP="003E0BBA">
      <w:pPr>
        <w:pStyle w:val="Corpotesto"/>
        <w:framePr w:w="10800" w:h="2536" w:hRule="exact" w:hSpace="187" w:wrap="auto" w:vAnchor="page" w:hAnchor="page" w:x="714" w:y="1085"/>
        <w:ind w:left="4320" w:firstLine="720"/>
        <w:jc w:val="right"/>
        <w:rPr>
          <w:sz w:val="20"/>
          <w:lang w:val="fr-FR"/>
        </w:rPr>
      </w:pPr>
      <w:r w:rsidRPr="00BA0326">
        <w:rPr>
          <w:sz w:val="20"/>
          <w:lang w:val="fr-FR"/>
        </w:rPr>
        <w:t>Phone:</w:t>
      </w:r>
      <w:r w:rsidR="00232AC3" w:rsidRPr="00BA0326">
        <w:rPr>
          <w:sz w:val="20"/>
          <w:lang w:val="fr-FR"/>
        </w:rPr>
        <w:t xml:space="preserve"> +</w:t>
      </w:r>
      <w:r w:rsidR="00FF413C" w:rsidRPr="00BA0326">
        <w:rPr>
          <w:sz w:val="20"/>
          <w:lang w:val="fr-FR"/>
        </w:rPr>
        <w:t>33</w:t>
      </w:r>
      <w:r w:rsidR="000C688B" w:rsidRPr="00BA0326">
        <w:rPr>
          <w:sz w:val="20"/>
          <w:lang w:val="fr-FR"/>
        </w:rPr>
        <w:t> </w:t>
      </w:r>
      <w:r w:rsidR="00FF413C" w:rsidRPr="00BA0326">
        <w:rPr>
          <w:sz w:val="20"/>
          <w:lang w:val="fr-FR"/>
        </w:rPr>
        <w:t>663</w:t>
      </w:r>
      <w:r w:rsidR="000C688B" w:rsidRPr="00BA0326">
        <w:rPr>
          <w:sz w:val="20"/>
          <w:lang w:val="fr-FR"/>
        </w:rPr>
        <w:t> </w:t>
      </w:r>
      <w:r w:rsidR="00FF413C" w:rsidRPr="00BA0326">
        <w:rPr>
          <w:sz w:val="20"/>
          <w:lang w:val="fr-FR"/>
        </w:rPr>
        <w:t>902</w:t>
      </w:r>
      <w:r w:rsidR="000C688B" w:rsidRPr="00BA0326">
        <w:rPr>
          <w:sz w:val="20"/>
          <w:lang w:val="fr-FR"/>
        </w:rPr>
        <w:t xml:space="preserve"> </w:t>
      </w:r>
      <w:r w:rsidR="00FF413C" w:rsidRPr="00BA0326">
        <w:rPr>
          <w:sz w:val="20"/>
          <w:lang w:val="fr-FR"/>
        </w:rPr>
        <w:t>165,</w:t>
      </w:r>
      <w:r w:rsidRPr="00BA0326">
        <w:rPr>
          <w:sz w:val="20"/>
          <w:lang w:val="fr-FR"/>
        </w:rPr>
        <w:t xml:space="preserve"> e-mail:</w:t>
      </w:r>
      <w:r w:rsidR="00FF413C" w:rsidRPr="00BA0326">
        <w:rPr>
          <w:sz w:val="20"/>
          <w:lang w:val="fr-FR"/>
        </w:rPr>
        <w:t xml:space="preserve"> marc.baudry@parisnanterre.fr</w:t>
      </w:r>
    </w:p>
    <w:p w14:paraId="60F11414" w14:textId="77777777" w:rsidR="000C688B" w:rsidRPr="00BA0326" w:rsidRDefault="000C688B" w:rsidP="000C688B">
      <w:pPr>
        <w:rPr>
          <w:lang w:val="fr-FR"/>
        </w:rPr>
      </w:pPr>
    </w:p>
    <w:p w14:paraId="74378E0F" w14:textId="048E44C6" w:rsidR="00DC69F1" w:rsidRDefault="00DC69F1" w:rsidP="00DC69F1">
      <w:pPr>
        <w:pStyle w:val="Titolo2"/>
        <w:ind w:left="-810" w:firstLine="810"/>
        <w:rPr>
          <w:i w:val="0"/>
          <w:sz w:val="24"/>
          <w:szCs w:val="24"/>
          <w:lang w:val="en-US"/>
        </w:rPr>
      </w:pPr>
      <w:r w:rsidRPr="00B5598B">
        <w:rPr>
          <w:i w:val="0"/>
          <w:sz w:val="24"/>
          <w:szCs w:val="24"/>
          <w:lang w:val="en-US"/>
        </w:rPr>
        <w:t>Overview</w:t>
      </w:r>
    </w:p>
    <w:p w14:paraId="3D079676" w14:textId="4355B6C4" w:rsidR="00BA0326" w:rsidRDefault="00BA0326" w:rsidP="00DC3046">
      <w:pPr>
        <w:jc w:val="both"/>
        <w:rPr>
          <w:lang w:val="en-US"/>
        </w:rPr>
      </w:pPr>
      <w:r w:rsidRPr="00BA0326">
        <w:rPr>
          <w:lang w:val="en-US"/>
        </w:rPr>
        <w:t xml:space="preserve">Variable and renewable energy (VRE) sources lie at the core of the European energy </w:t>
      </w:r>
      <w:proofErr w:type="spellStart"/>
      <w:r w:rsidRPr="00BA0326">
        <w:rPr>
          <w:lang w:val="en-US"/>
        </w:rPr>
        <w:t>decarbonating</w:t>
      </w:r>
      <w:proofErr w:type="spellEnd"/>
      <w:r w:rsidRPr="00BA0326">
        <w:rPr>
          <w:lang w:val="en-US"/>
        </w:rPr>
        <w:t xml:space="preserve"> and independence strategy. A larger share of renewable generation requires flexibility options to cope with production fluctuations. In this context, energy storage is acknowledged as a promising solution to cope with intermittency but its contribution to the power system is still uncertain. We investigate in this paper the development of energy storage solutions as </w:t>
      </w:r>
      <w:proofErr w:type="spellStart"/>
      <w:r w:rsidRPr="00BA0326">
        <w:rPr>
          <w:lang w:val="en-US"/>
        </w:rPr>
        <w:t>dispatchable</w:t>
      </w:r>
      <w:proofErr w:type="spellEnd"/>
      <w:r w:rsidRPr="00BA0326">
        <w:rPr>
          <w:lang w:val="en-US"/>
        </w:rPr>
        <w:t xml:space="preserve"> assets to compete with existing and future fossil fuel power plants. We present a theoretical model showing that storage can increase or decrease </w:t>
      </w:r>
      <w:r w:rsidR="00DC3046">
        <w:rPr>
          <w:lang w:val="en-US"/>
        </w:rPr>
        <w:t>CO</w:t>
      </w:r>
      <w:r w:rsidR="00DC3046" w:rsidRPr="00DC3046">
        <w:rPr>
          <w:vertAlign w:val="subscript"/>
          <w:lang w:val="en-US"/>
        </w:rPr>
        <w:t>2</w:t>
      </w:r>
      <w:r w:rsidR="00DC3046">
        <w:rPr>
          <w:vertAlign w:val="subscript"/>
          <w:lang w:val="en-US"/>
        </w:rPr>
        <w:t xml:space="preserve"> </w:t>
      </w:r>
      <w:r w:rsidRPr="00BA0326">
        <w:rPr>
          <w:lang w:val="en-US"/>
        </w:rPr>
        <w:t xml:space="preserve">emissions but may support the development of solar and wind. We confirm these results with a stochastic competitive equilibrium framework, calibrated on the current Western European power system, to derive the market value of new storage technologies and their impact on the power system. We estimate the long-term equilibrium of flexibility and renewable capacities under a coal phase-out policy. We subsequently analyze the </w:t>
      </w:r>
      <w:r w:rsidR="00DC3046">
        <w:rPr>
          <w:lang w:val="en-US"/>
        </w:rPr>
        <w:t>CO</w:t>
      </w:r>
      <w:r w:rsidR="00DC3046" w:rsidRPr="00DC3046">
        <w:rPr>
          <w:vertAlign w:val="subscript"/>
          <w:lang w:val="en-US"/>
        </w:rPr>
        <w:t>2</w:t>
      </w:r>
      <w:r w:rsidRPr="00BA0326">
        <w:rPr>
          <w:lang w:val="en-US"/>
        </w:rPr>
        <w:t xml:space="preserve"> emissions and the fossil fuel consumption. We find evidence that the development of storage, stationary or vehicle-to-grid, is delayed by the competitive advantage of new gas power plants. We underline that storage provides moderate beneficial effect on </w:t>
      </w:r>
      <w:r w:rsidR="00DC3046">
        <w:rPr>
          <w:lang w:val="en-US"/>
        </w:rPr>
        <w:t>CO</w:t>
      </w:r>
      <w:r w:rsidR="00DC3046" w:rsidRPr="00DC3046">
        <w:rPr>
          <w:vertAlign w:val="subscript"/>
          <w:lang w:val="en-US"/>
        </w:rPr>
        <w:t>2</w:t>
      </w:r>
      <w:r w:rsidR="00DC3046">
        <w:rPr>
          <w:vertAlign w:val="subscript"/>
          <w:lang w:val="en-US"/>
        </w:rPr>
        <w:t xml:space="preserve"> </w:t>
      </w:r>
      <w:r w:rsidRPr="00BA0326">
        <w:rPr>
          <w:lang w:val="en-US"/>
        </w:rPr>
        <w:t>emissions or energy independence. However, our results suggest VRE development could in the long term be accelerated by storage, making a case for a smart design of transition policies.</w:t>
      </w:r>
    </w:p>
    <w:p w14:paraId="24801856" w14:textId="77777777" w:rsidR="00F55EA9" w:rsidRDefault="00DC69F1" w:rsidP="00F55EA9">
      <w:pPr>
        <w:pStyle w:val="Titolo2"/>
        <w:rPr>
          <w:i w:val="0"/>
          <w:sz w:val="24"/>
          <w:szCs w:val="24"/>
          <w:lang w:val="en-US"/>
        </w:rPr>
      </w:pPr>
      <w:r w:rsidRPr="00B5598B">
        <w:rPr>
          <w:i w:val="0"/>
          <w:sz w:val="24"/>
          <w:szCs w:val="24"/>
          <w:lang w:val="en-US"/>
        </w:rPr>
        <w:t>Methods</w:t>
      </w:r>
    </w:p>
    <w:p w14:paraId="089075AF" w14:textId="25CC4FF2" w:rsidR="009B6A2C" w:rsidRDefault="005555B7" w:rsidP="009B6A2C">
      <w:pPr>
        <w:rPr>
          <w:lang w:val="en-US"/>
        </w:rPr>
      </w:pPr>
      <w:r>
        <w:rPr>
          <w:lang w:val="en-US"/>
        </w:rPr>
        <w:t>As recent literature showed the role of storage was ambiguous, w</w:t>
      </w:r>
      <w:r w:rsidR="00F530E5">
        <w:rPr>
          <w:lang w:val="en-US"/>
        </w:rPr>
        <w:t>e first introduce</w:t>
      </w:r>
      <w:r>
        <w:rPr>
          <w:lang w:val="en-US"/>
        </w:rPr>
        <w:t xml:space="preserve"> a two-period stylized theoretical model</w:t>
      </w:r>
      <w:r w:rsidR="00770028">
        <w:rPr>
          <w:lang w:val="en-US"/>
        </w:rPr>
        <w:t>. We account for two fossil generation technologies, baseload and peaking units</w:t>
      </w:r>
      <w:r w:rsidR="00992E79">
        <w:rPr>
          <w:lang w:val="en-US"/>
        </w:rPr>
        <w:t>, and two renewable sources, solar and wind</w:t>
      </w:r>
      <w:r w:rsidR="00770028">
        <w:rPr>
          <w:lang w:val="en-US"/>
        </w:rPr>
        <w:t>.</w:t>
      </w:r>
      <w:r w:rsidR="005F21F9">
        <w:rPr>
          <w:lang w:val="en-US"/>
        </w:rPr>
        <w:t xml:space="preserve"> We demonstrate that because of </w:t>
      </w:r>
      <w:r w:rsidR="004B7FFB">
        <w:rPr>
          <w:lang w:val="en-US"/>
        </w:rPr>
        <w:t>efficiency, dispatch and investments effects, storage does not necessarily reduce CO</w:t>
      </w:r>
      <w:r w:rsidR="004B7FFB" w:rsidRPr="00DC3046">
        <w:rPr>
          <w:vertAlign w:val="subscript"/>
          <w:lang w:val="en-US"/>
        </w:rPr>
        <w:t>2</w:t>
      </w:r>
      <w:r w:rsidR="004B7FFB">
        <w:rPr>
          <w:vertAlign w:val="subscript"/>
          <w:lang w:val="en-US"/>
        </w:rPr>
        <w:t xml:space="preserve"> </w:t>
      </w:r>
      <w:r w:rsidR="004B7FFB">
        <w:rPr>
          <w:lang w:val="en-US"/>
        </w:rPr>
        <w:t xml:space="preserve">emissions in the short and long term. </w:t>
      </w:r>
      <w:r w:rsidR="001D473A">
        <w:rPr>
          <w:lang w:val="en-US"/>
        </w:rPr>
        <w:t xml:space="preserve">Interestingly, storage support the development of the most intermittent VRE technology, solar, but has unequivocal </w:t>
      </w:r>
      <w:r w:rsidR="0069775C">
        <w:rPr>
          <w:lang w:val="en-US"/>
        </w:rPr>
        <w:t xml:space="preserve">impacts on wind energy. We therefore raise awareness on the necessary conditions for storage to </w:t>
      </w:r>
      <w:r w:rsidR="00410C4C">
        <w:rPr>
          <w:lang w:val="en-US"/>
        </w:rPr>
        <w:t xml:space="preserve">sustain the energy transition and highlight the importance of </w:t>
      </w:r>
      <w:r w:rsidR="009B6A2C">
        <w:rPr>
          <w:lang w:val="en-US"/>
        </w:rPr>
        <w:t>empirically assess the situation in Europe.</w:t>
      </w:r>
    </w:p>
    <w:p w14:paraId="6972E2CC" w14:textId="77777777" w:rsidR="009B6A2C" w:rsidRDefault="009B6A2C" w:rsidP="009B6A2C">
      <w:pPr>
        <w:rPr>
          <w:lang w:val="en-US"/>
        </w:rPr>
      </w:pPr>
    </w:p>
    <w:p w14:paraId="32419E86" w14:textId="28FF692E" w:rsidR="003746AE" w:rsidRDefault="004026A1" w:rsidP="009B6A2C">
      <w:pPr>
        <w:rPr>
          <w:lang w:val="en-US"/>
        </w:rPr>
      </w:pPr>
      <w:r w:rsidRPr="004026A1">
        <w:rPr>
          <w:lang w:val="en-US"/>
        </w:rPr>
        <w:t>To quantify the energy-only market-based development potential of promising storage technologies and their impact on the price structure, we propose an empirical model representing the current and future Western European electricity power system. We simulate an interconnected version of the European grid until 2040, with 10 of the most important countries for comparison</w:t>
      </w:r>
      <w:r>
        <w:rPr>
          <w:lang w:val="en-US"/>
        </w:rPr>
        <w:t>.</w:t>
      </w:r>
      <w:r w:rsidR="00245985">
        <w:rPr>
          <w:lang w:val="en-US"/>
        </w:rPr>
        <w:t xml:space="preserve"> </w:t>
      </w:r>
      <w:r w:rsidR="000B2428" w:rsidRPr="00B5598B">
        <w:rPr>
          <w:lang w:val="en-US"/>
        </w:rPr>
        <w:t xml:space="preserve">Our framework relies on </w:t>
      </w:r>
      <w:r w:rsidR="00541818" w:rsidRPr="00B5598B">
        <w:rPr>
          <w:lang w:val="en-US"/>
        </w:rPr>
        <w:t xml:space="preserve">stochastic optimization methods </w:t>
      </w:r>
      <w:r w:rsidR="000B2428" w:rsidRPr="00B5598B">
        <w:rPr>
          <w:lang w:val="en-US"/>
        </w:rPr>
        <w:t>to</w:t>
      </w:r>
      <w:r w:rsidR="00541818" w:rsidRPr="00B5598B">
        <w:rPr>
          <w:lang w:val="en-US"/>
        </w:rPr>
        <w:t xml:space="preserve"> </w:t>
      </w:r>
      <w:r w:rsidR="00D76A83" w:rsidRPr="00B5598B">
        <w:rPr>
          <w:lang w:val="en-US"/>
        </w:rPr>
        <w:t xml:space="preserve">better suit and handle </w:t>
      </w:r>
      <w:r w:rsidR="00541818" w:rsidRPr="00B5598B">
        <w:rPr>
          <w:lang w:val="en-US"/>
        </w:rPr>
        <w:t xml:space="preserve">the intermittent nature of renewable-based power </w:t>
      </w:r>
      <w:r w:rsidR="00D76A83" w:rsidRPr="00B5598B">
        <w:rPr>
          <w:lang w:val="en-US"/>
        </w:rPr>
        <w:t>systems</w:t>
      </w:r>
      <w:r w:rsidR="00541818" w:rsidRPr="00B5598B">
        <w:rPr>
          <w:lang w:val="en-US"/>
        </w:rPr>
        <w:t>.</w:t>
      </w:r>
      <w:r w:rsidR="00D76A83" w:rsidRPr="00B5598B">
        <w:rPr>
          <w:lang w:val="en-US"/>
        </w:rPr>
        <w:t xml:space="preserve"> </w:t>
      </w:r>
      <w:r w:rsidR="0091337B" w:rsidRPr="00B5598B">
        <w:rPr>
          <w:lang w:val="en-US"/>
        </w:rPr>
        <w:t>On top of providing a probabilistic and frequency analysis, s</w:t>
      </w:r>
      <w:r w:rsidR="003746AE" w:rsidRPr="00B5598B">
        <w:rPr>
          <w:lang w:val="en-US"/>
        </w:rPr>
        <w:t>uch method renders robust results for the consideration of VRE</w:t>
      </w:r>
      <w:r w:rsidR="00F80C4B" w:rsidRPr="00B5598B">
        <w:rPr>
          <w:lang w:val="en-US"/>
        </w:rPr>
        <w:t xml:space="preserve"> and storage</w:t>
      </w:r>
      <w:r w:rsidR="003746AE" w:rsidRPr="00B5598B">
        <w:rPr>
          <w:lang w:val="en-US"/>
        </w:rPr>
        <w:t xml:space="preserve"> economic viability</w:t>
      </w:r>
      <w:r w:rsidR="00C813E4" w:rsidRPr="00B5598B">
        <w:rPr>
          <w:lang w:val="en-US"/>
        </w:rPr>
        <w:t xml:space="preserve">, </w:t>
      </w:r>
      <w:r w:rsidR="003746AE" w:rsidRPr="00B5598B">
        <w:rPr>
          <w:lang w:val="en-US"/>
        </w:rPr>
        <w:t xml:space="preserve">to depict </w:t>
      </w:r>
      <w:r w:rsidR="0091337B" w:rsidRPr="00B5598B">
        <w:rPr>
          <w:lang w:val="en-US"/>
        </w:rPr>
        <w:t xml:space="preserve">an </w:t>
      </w:r>
      <w:r w:rsidR="003746AE" w:rsidRPr="00B5598B">
        <w:rPr>
          <w:lang w:val="en-US"/>
        </w:rPr>
        <w:t xml:space="preserve">accurate situation of the </w:t>
      </w:r>
      <w:r w:rsidR="00220247" w:rsidRPr="00B5598B">
        <w:rPr>
          <w:lang w:val="en-US"/>
        </w:rPr>
        <w:t>near future</w:t>
      </w:r>
      <w:r w:rsidR="003746AE" w:rsidRPr="00B5598B">
        <w:rPr>
          <w:lang w:val="en-US"/>
        </w:rPr>
        <w:t>.</w:t>
      </w:r>
    </w:p>
    <w:p w14:paraId="2B7B2CAD" w14:textId="77777777" w:rsidR="009B6A2C" w:rsidRPr="00B5598B" w:rsidRDefault="009B6A2C" w:rsidP="009B6A2C">
      <w:pPr>
        <w:rPr>
          <w:lang w:val="en-US"/>
        </w:rPr>
      </w:pPr>
    </w:p>
    <w:p w14:paraId="65CEFBC1" w14:textId="05200D03" w:rsidR="00284227" w:rsidRPr="00B5598B" w:rsidRDefault="0052512D" w:rsidP="007308A4">
      <w:pPr>
        <w:pStyle w:val="Corpodeltesto2"/>
        <w:spacing w:after="200"/>
        <w:ind w:firstLine="0"/>
        <w:rPr>
          <w:lang w:val="en-US"/>
        </w:rPr>
      </w:pPr>
      <w:r w:rsidRPr="00B5598B">
        <w:rPr>
          <w:lang w:val="en-US"/>
        </w:rPr>
        <w:t>We</w:t>
      </w:r>
      <w:r w:rsidR="00E50D40" w:rsidRPr="00B5598B">
        <w:rPr>
          <w:lang w:val="en-US"/>
        </w:rPr>
        <w:t xml:space="preserve"> </w:t>
      </w:r>
      <w:r w:rsidR="0023034F" w:rsidRPr="00B5598B">
        <w:rPr>
          <w:lang w:val="en-US"/>
        </w:rPr>
        <w:t xml:space="preserve">construct </w:t>
      </w:r>
      <w:r w:rsidRPr="00B5598B">
        <w:rPr>
          <w:lang w:val="en-US"/>
        </w:rPr>
        <w:t>scenarios</w:t>
      </w:r>
      <w:r w:rsidR="0023034F" w:rsidRPr="00B5598B">
        <w:rPr>
          <w:lang w:val="en-US"/>
        </w:rPr>
        <w:t xml:space="preserve"> by sampling </w:t>
      </w:r>
      <w:r w:rsidR="00EA2BDB" w:rsidRPr="00B5598B">
        <w:rPr>
          <w:lang w:val="en-US"/>
        </w:rPr>
        <w:t xml:space="preserve">weekly historical data, </w:t>
      </w:r>
      <w:r w:rsidR="0023034F" w:rsidRPr="00B5598B">
        <w:rPr>
          <w:lang w:val="en-US"/>
        </w:rPr>
        <w:t xml:space="preserve">similarly to a Monte-Carlo </w:t>
      </w:r>
      <w:r w:rsidR="00E50D40" w:rsidRPr="00B5598B">
        <w:rPr>
          <w:lang w:val="en-US"/>
        </w:rPr>
        <w:t>approach, which</w:t>
      </w:r>
      <w:r w:rsidR="00EA2BDB" w:rsidRPr="00B5598B">
        <w:rPr>
          <w:lang w:val="en-US"/>
        </w:rPr>
        <w:t xml:space="preserve"> aim at </w:t>
      </w:r>
      <w:r w:rsidR="00220247" w:rsidRPr="00B5598B">
        <w:rPr>
          <w:lang w:val="en-US"/>
        </w:rPr>
        <w:t>faithfully</w:t>
      </w:r>
      <w:r w:rsidR="00EA2BDB" w:rsidRPr="00B5598B">
        <w:rPr>
          <w:lang w:val="en-US"/>
        </w:rPr>
        <w:t xml:space="preserve"> representing </w:t>
      </w:r>
      <w:r w:rsidR="00414D73" w:rsidRPr="00B5598B">
        <w:rPr>
          <w:lang w:val="en-US"/>
        </w:rPr>
        <w:t>the fundamental discrepancies between seasons</w:t>
      </w:r>
      <w:r w:rsidR="0010573E" w:rsidRPr="00B5598B">
        <w:rPr>
          <w:lang w:val="en-US"/>
        </w:rPr>
        <w:t xml:space="preserve"> and the various states of the power system</w:t>
      </w:r>
      <w:r w:rsidR="00E50D40" w:rsidRPr="00B5598B">
        <w:rPr>
          <w:lang w:val="en-US"/>
        </w:rPr>
        <w:t xml:space="preserve">. Secondly, we </w:t>
      </w:r>
      <w:r w:rsidR="0055631C" w:rsidRPr="00B5598B">
        <w:rPr>
          <w:lang w:val="en-US"/>
        </w:rPr>
        <w:t>derive long</w:t>
      </w:r>
      <w:r w:rsidR="00477030" w:rsidRPr="00B5598B">
        <w:rPr>
          <w:lang w:val="en-US"/>
        </w:rPr>
        <w:t xml:space="preserve">-term market equilibria, under efficient </w:t>
      </w:r>
      <w:r w:rsidR="004B773F" w:rsidRPr="00B5598B">
        <w:rPr>
          <w:lang w:val="en-US"/>
        </w:rPr>
        <w:t>hypothesis,</w:t>
      </w:r>
      <w:r w:rsidR="00477030" w:rsidRPr="00B5598B">
        <w:rPr>
          <w:lang w:val="en-US"/>
        </w:rPr>
        <w:t xml:space="preserve"> by minimizing the total cost of the European power system</w:t>
      </w:r>
      <w:r w:rsidR="005C422D" w:rsidRPr="00B5598B">
        <w:rPr>
          <w:lang w:val="en-US"/>
        </w:rPr>
        <w:t xml:space="preserve"> by allowing investments in new storage and gas capacities.</w:t>
      </w:r>
      <w:r w:rsidR="0067456B" w:rsidRPr="00B5598B">
        <w:rPr>
          <w:lang w:val="en-US"/>
        </w:rPr>
        <w:t xml:space="preserve"> </w:t>
      </w:r>
      <w:r w:rsidR="004B773F" w:rsidRPr="00B5598B">
        <w:rPr>
          <w:lang w:val="en-US"/>
        </w:rPr>
        <w:t>Solving</w:t>
      </w:r>
      <w:r w:rsidR="005C422D" w:rsidRPr="00B5598B">
        <w:rPr>
          <w:lang w:val="en-US"/>
        </w:rPr>
        <w:t xml:space="preserve"> the two-stage </w:t>
      </w:r>
      <w:r w:rsidR="00F1694F" w:rsidRPr="00B5598B">
        <w:rPr>
          <w:lang w:val="en-US"/>
        </w:rPr>
        <w:t>problem</w:t>
      </w:r>
      <w:r w:rsidR="004B773F" w:rsidRPr="00B5598B">
        <w:rPr>
          <w:lang w:val="en-US"/>
        </w:rPr>
        <w:t xml:space="preserve"> </w:t>
      </w:r>
      <w:r w:rsidR="001F4A19" w:rsidRPr="00B5598B">
        <w:rPr>
          <w:lang w:val="en-US"/>
        </w:rPr>
        <w:t xml:space="preserve">– capacity expansion and operation - </w:t>
      </w:r>
      <w:r w:rsidR="004B773F" w:rsidRPr="00B5598B">
        <w:rPr>
          <w:lang w:val="en-US"/>
        </w:rPr>
        <w:t xml:space="preserve">involves a </w:t>
      </w:r>
      <w:r w:rsidR="00E74D6B" w:rsidRPr="00B5598B">
        <w:rPr>
          <w:lang w:val="en-US"/>
        </w:rPr>
        <w:t>multi-cut algorithm</w:t>
      </w:r>
      <w:r w:rsidR="004B773F" w:rsidRPr="00B5598B">
        <w:rPr>
          <w:lang w:val="en-US"/>
        </w:rPr>
        <w:t xml:space="preserve"> based on Benders decomposition</w:t>
      </w:r>
      <w:r w:rsidR="00F1694F" w:rsidRPr="00B5598B">
        <w:rPr>
          <w:lang w:val="en-US"/>
        </w:rPr>
        <w:t>.</w:t>
      </w:r>
      <w:r w:rsidR="0067456B" w:rsidRPr="00B5598B">
        <w:rPr>
          <w:lang w:val="en-US"/>
        </w:rPr>
        <w:t xml:space="preserve"> Our model is </w:t>
      </w:r>
      <w:r w:rsidR="00220247" w:rsidRPr="00B5598B">
        <w:rPr>
          <w:lang w:val="en-US"/>
        </w:rPr>
        <w:t>calibrated</w:t>
      </w:r>
      <w:r w:rsidR="0067456B" w:rsidRPr="00B5598B">
        <w:rPr>
          <w:lang w:val="en-US"/>
        </w:rPr>
        <w:t xml:space="preserve"> on the Western European power system, with fine modelling of the existing flexibility park, including pumped-hydro storage and nuclear availability. Our work rel</w:t>
      </w:r>
      <w:r w:rsidR="001E63BF" w:rsidRPr="00B5598B">
        <w:rPr>
          <w:lang w:val="en-US"/>
        </w:rPr>
        <w:t>ies</w:t>
      </w:r>
      <w:r w:rsidR="0067456B" w:rsidRPr="00B5598B">
        <w:rPr>
          <w:lang w:val="en-US"/>
        </w:rPr>
        <w:t xml:space="preserve"> on an exhaustive, </w:t>
      </w:r>
      <w:r w:rsidR="00220247" w:rsidRPr="00B5598B">
        <w:rPr>
          <w:lang w:val="en-US"/>
        </w:rPr>
        <w:t>heterogeneous,</w:t>
      </w:r>
      <w:r w:rsidR="0067456B" w:rsidRPr="00B5598B">
        <w:rPr>
          <w:lang w:val="en-US"/>
        </w:rPr>
        <w:t xml:space="preserve"> and unit-level representation of existing power plants.</w:t>
      </w:r>
    </w:p>
    <w:p w14:paraId="74C1B617" w14:textId="36BAE2DF" w:rsidR="00154D3D" w:rsidRPr="00B5598B" w:rsidRDefault="00DC69F1" w:rsidP="00154D3D">
      <w:pPr>
        <w:pStyle w:val="Titolo2"/>
        <w:rPr>
          <w:i w:val="0"/>
          <w:sz w:val="24"/>
          <w:szCs w:val="24"/>
          <w:lang w:val="en-US"/>
        </w:rPr>
      </w:pPr>
      <w:r w:rsidRPr="00B5598B">
        <w:rPr>
          <w:i w:val="0"/>
          <w:sz w:val="24"/>
          <w:szCs w:val="24"/>
          <w:lang w:val="en-US"/>
        </w:rPr>
        <w:t>Results</w:t>
      </w:r>
    </w:p>
    <w:p w14:paraId="715DED57" w14:textId="4142B517" w:rsidR="00A312FE" w:rsidRPr="00B5598B" w:rsidRDefault="007113A5" w:rsidP="007308A4">
      <w:pPr>
        <w:pStyle w:val="Corpodeltesto2"/>
        <w:spacing w:after="200"/>
        <w:ind w:firstLine="0"/>
        <w:rPr>
          <w:lang w:val="en-US"/>
        </w:rPr>
      </w:pPr>
      <w:r w:rsidRPr="00B5598B">
        <w:rPr>
          <w:lang w:val="en-US"/>
        </w:rPr>
        <w:t xml:space="preserve">We </w:t>
      </w:r>
      <w:r w:rsidR="005D2D2E">
        <w:rPr>
          <w:lang w:val="en-US"/>
        </w:rPr>
        <w:t xml:space="preserve">first </w:t>
      </w:r>
      <w:r w:rsidRPr="00B5598B">
        <w:rPr>
          <w:lang w:val="en-US"/>
        </w:rPr>
        <w:t xml:space="preserve">derive from our methodology estimates of the long-term equilibria of flexibility capacities under different </w:t>
      </w:r>
      <w:r w:rsidR="00F007BC">
        <w:rPr>
          <w:lang w:val="en-US"/>
        </w:rPr>
        <w:t xml:space="preserve">environmental policies. In particular, we investigate the possibility </w:t>
      </w:r>
      <w:r w:rsidR="00977DF5">
        <w:rPr>
          <w:lang w:val="en-US"/>
        </w:rPr>
        <w:t>of a complete coal</w:t>
      </w:r>
      <w:r w:rsidR="00F007BC">
        <w:rPr>
          <w:lang w:val="en-US"/>
        </w:rPr>
        <w:t xml:space="preserve"> phase-out </w:t>
      </w:r>
      <w:r w:rsidR="00977DF5">
        <w:rPr>
          <w:lang w:val="en-US"/>
        </w:rPr>
        <w:t xml:space="preserve">in Western Europe and its consequences on flexibility needs. </w:t>
      </w:r>
      <w:r w:rsidR="0085711A" w:rsidRPr="00B5598B">
        <w:rPr>
          <w:lang w:val="en-US"/>
        </w:rPr>
        <w:t>We find evidence that</w:t>
      </w:r>
      <w:r w:rsidR="0060569D">
        <w:rPr>
          <w:lang w:val="en-US"/>
        </w:rPr>
        <w:t xml:space="preserve"> </w:t>
      </w:r>
      <w:r w:rsidR="0085711A" w:rsidRPr="00B5598B">
        <w:rPr>
          <w:lang w:val="en-US"/>
        </w:rPr>
        <w:t xml:space="preserve">the development of storage </w:t>
      </w:r>
      <w:r w:rsidR="006144EB" w:rsidRPr="00B5598B">
        <w:rPr>
          <w:lang w:val="en-US"/>
        </w:rPr>
        <w:t>is</w:t>
      </w:r>
      <w:r w:rsidR="0085711A" w:rsidRPr="00B5598B">
        <w:rPr>
          <w:lang w:val="en-US"/>
        </w:rPr>
        <w:t xml:space="preserve"> moderate and located </w:t>
      </w:r>
      <w:r w:rsidR="0085711A" w:rsidRPr="00B5598B">
        <w:rPr>
          <w:lang w:val="en-US"/>
        </w:rPr>
        <w:lastRenderedPageBreak/>
        <w:t xml:space="preserve">in a few countries of interest. </w:t>
      </w:r>
      <w:r w:rsidR="001F0980">
        <w:rPr>
          <w:lang w:val="en-US"/>
        </w:rPr>
        <w:t>Overall, i</w:t>
      </w:r>
      <w:r w:rsidR="001F0980" w:rsidRPr="00B5598B">
        <w:rPr>
          <w:lang w:val="en-US"/>
        </w:rPr>
        <w:t xml:space="preserve">ntermittency stemming from ambitious renewables targets is largely mitigated by the predominant contribution of </w:t>
      </w:r>
      <w:r w:rsidR="008406D2">
        <w:rPr>
          <w:lang w:val="en-US"/>
        </w:rPr>
        <w:t xml:space="preserve">new gas facilities and, to a lesser extent, of </w:t>
      </w:r>
      <w:r w:rsidR="001F0980" w:rsidRPr="00B5598B">
        <w:rPr>
          <w:lang w:val="en-US"/>
        </w:rPr>
        <w:t xml:space="preserve">V2G, as it accounts for the main share of the new storage capacity. </w:t>
      </w:r>
      <w:r w:rsidR="00401656">
        <w:rPr>
          <w:lang w:val="en-US"/>
        </w:rPr>
        <w:t>N</w:t>
      </w:r>
      <w:r w:rsidR="00401656" w:rsidRPr="00B5598B">
        <w:rPr>
          <w:lang w:val="en-US"/>
        </w:rPr>
        <w:t xml:space="preserve">ew gas facilities remain strong competitors to </w:t>
      </w:r>
      <w:r w:rsidR="00401656">
        <w:rPr>
          <w:lang w:val="en-US"/>
        </w:rPr>
        <w:t xml:space="preserve">stationary </w:t>
      </w:r>
      <w:r w:rsidR="00401656" w:rsidRPr="00B5598B">
        <w:rPr>
          <w:lang w:val="en-US"/>
        </w:rPr>
        <w:t>storage</w:t>
      </w:r>
      <w:r w:rsidR="00401656">
        <w:rPr>
          <w:lang w:val="en-US"/>
        </w:rPr>
        <w:t xml:space="preserve"> indeed</w:t>
      </w:r>
      <w:r w:rsidR="00C336BF">
        <w:rPr>
          <w:lang w:val="en-US"/>
        </w:rPr>
        <w:t xml:space="preserve"> and completely preclude it from the market. Moreover, </w:t>
      </w:r>
      <w:r w:rsidR="00490219">
        <w:rPr>
          <w:lang w:val="en-US"/>
        </w:rPr>
        <w:t>the V2G market size only amounts to 8% of the electric</w:t>
      </w:r>
      <w:r w:rsidR="006663B4">
        <w:rPr>
          <w:lang w:val="en-US"/>
        </w:rPr>
        <w:t xml:space="preserve"> fleet</w:t>
      </w:r>
      <w:r w:rsidR="00401656">
        <w:rPr>
          <w:lang w:val="en-US"/>
        </w:rPr>
        <w:t xml:space="preserve">. </w:t>
      </w:r>
      <w:r w:rsidR="006663B4">
        <w:rPr>
          <w:lang w:val="en-US"/>
        </w:rPr>
        <w:t xml:space="preserve">In case of </w:t>
      </w:r>
      <w:r w:rsidR="0060569D">
        <w:rPr>
          <w:lang w:val="en-US"/>
        </w:rPr>
        <w:t>new gas</w:t>
      </w:r>
      <w:r w:rsidR="006663B4">
        <w:rPr>
          <w:lang w:val="en-US"/>
        </w:rPr>
        <w:t xml:space="preserve"> </w:t>
      </w:r>
      <w:r w:rsidR="00A2647E" w:rsidRPr="00A2647E">
        <w:rPr>
          <w:lang w:val="en-US"/>
        </w:rPr>
        <w:t>moratorium</w:t>
      </w:r>
      <w:r w:rsidR="0060569D">
        <w:rPr>
          <w:lang w:val="en-US"/>
        </w:rPr>
        <w:t>,</w:t>
      </w:r>
      <w:r w:rsidR="005C018F">
        <w:rPr>
          <w:lang w:val="en-US"/>
        </w:rPr>
        <w:t xml:space="preserve"> V2G ensures most of the flexibility needs</w:t>
      </w:r>
      <w:r w:rsidR="005F23A4">
        <w:rPr>
          <w:lang w:val="en-US"/>
        </w:rPr>
        <w:t xml:space="preserve"> before 2030 but stationary storage</w:t>
      </w:r>
      <w:r w:rsidR="007C26C9">
        <w:rPr>
          <w:lang w:val="en-US"/>
        </w:rPr>
        <w:t xml:space="preserve"> (Li-ion batteries and power-to-hydrogen)</w:t>
      </w:r>
      <w:r w:rsidR="005F23A4">
        <w:rPr>
          <w:lang w:val="en-US"/>
        </w:rPr>
        <w:t xml:space="preserve"> becomes cost-optimal </w:t>
      </w:r>
      <w:r w:rsidR="001F0980">
        <w:rPr>
          <w:lang w:val="en-US"/>
        </w:rPr>
        <w:t>in Northern countries (Germany, the Netherlands and the United-Kingdom)</w:t>
      </w:r>
      <w:r w:rsidR="007C26C9">
        <w:rPr>
          <w:lang w:val="en-US"/>
        </w:rPr>
        <w:t xml:space="preserve"> and amounts to 30 GW by 2040</w:t>
      </w:r>
      <w:r w:rsidR="001F0980">
        <w:rPr>
          <w:lang w:val="en-US"/>
        </w:rPr>
        <w:t xml:space="preserve">. </w:t>
      </w:r>
    </w:p>
    <w:p w14:paraId="667684AE" w14:textId="1665F0E1" w:rsidR="00BE5E89" w:rsidRDefault="0053697F" w:rsidP="007308A4">
      <w:pPr>
        <w:pStyle w:val="Corpodeltesto2"/>
        <w:spacing w:after="200"/>
        <w:ind w:firstLine="0"/>
        <w:rPr>
          <w:lang w:val="en-US"/>
        </w:rPr>
      </w:pPr>
      <w:r w:rsidRPr="00B5598B">
        <w:rPr>
          <w:lang w:val="en-US"/>
        </w:rPr>
        <w:t xml:space="preserve">Secondly, we </w:t>
      </w:r>
      <w:r w:rsidR="00C76227" w:rsidRPr="00B5598B">
        <w:rPr>
          <w:lang w:val="en-US"/>
        </w:rPr>
        <w:t xml:space="preserve">analyze incremental </w:t>
      </w:r>
      <w:r w:rsidR="00803FFB">
        <w:rPr>
          <w:lang w:val="en-US"/>
        </w:rPr>
        <w:t xml:space="preserve">investments </w:t>
      </w:r>
      <w:r w:rsidR="00C76227" w:rsidRPr="00B5598B">
        <w:rPr>
          <w:lang w:val="en-US"/>
        </w:rPr>
        <w:t>due to the presence of storage on the wholesale market and their distributions among renewable firms. W</w:t>
      </w:r>
      <w:r w:rsidR="00EE1707" w:rsidRPr="00B5598B">
        <w:rPr>
          <w:lang w:val="en-US"/>
        </w:rPr>
        <w:t>e</w:t>
      </w:r>
      <w:r w:rsidR="00C76227" w:rsidRPr="00B5598B">
        <w:rPr>
          <w:lang w:val="en-US"/>
        </w:rPr>
        <w:t xml:space="preserve"> highlight a </w:t>
      </w:r>
      <w:r w:rsidR="00803FFB">
        <w:rPr>
          <w:lang w:val="en-US"/>
        </w:rPr>
        <w:t>positive effect</w:t>
      </w:r>
      <w:r w:rsidR="00C76227" w:rsidRPr="00B5598B">
        <w:rPr>
          <w:lang w:val="en-US"/>
        </w:rPr>
        <w:t xml:space="preserve"> </w:t>
      </w:r>
      <w:r w:rsidR="0086787D">
        <w:rPr>
          <w:lang w:val="en-US"/>
        </w:rPr>
        <w:t xml:space="preserve">of storage </w:t>
      </w:r>
      <w:r w:rsidR="00C76227" w:rsidRPr="00B5598B">
        <w:rPr>
          <w:lang w:val="en-US"/>
        </w:rPr>
        <w:t xml:space="preserve">on </w:t>
      </w:r>
      <w:r w:rsidR="00803FFB">
        <w:rPr>
          <w:lang w:val="en-US"/>
        </w:rPr>
        <w:t xml:space="preserve">solar and offshore wind, but </w:t>
      </w:r>
      <w:r w:rsidR="00301DCD">
        <w:rPr>
          <w:lang w:val="en-US"/>
        </w:rPr>
        <w:t>no effect on onshore wind</w:t>
      </w:r>
      <w:r w:rsidR="0086787D">
        <w:rPr>
          <w:lang w:val="en-US"/>
        </w:rPr>
        <w:t>.</w:t>
      </w:r>
      <w:r w:rsidR="00301DCD">
        <w:rPr>
          <w:lang w:val="en-US"/>
        </w:rPr>
        <w:t xml:space="preserve"> Remarkably, V2G tend to better suit </w:t>
      </w:r>
      <w:r w:rsidR="00FB7AD5">
        <w:rPr>
          <w:lang w:val="en-US"/>
        </w:rPr>
        <w:t>solar production while stationary storage copes with offshore fluctuations. These findings confirm the theoretical results.</w:t>
      </w:r>
    </w:p>
    <w:p w14:paraId="59D726C6" w14:textId="77A621B6" w:rsidR="005D2D2E" w:rsidRPr="002F1647" w:rsidRDefault="005D2D2E" w:rsidP="007308A4">
      <w:pPr>
        <w:pStyle w:val="Corpodeltesto2"/>
        <w:spacing w:after="200"/>
        <w:ind w:firstLine="0"/>
        <w:rPr>
          <w:lang w:val="en-US"/>
        </w:rPr>
      </w:pPr>
      <w:r>
        <w:rPr>
          <w:lang w:val="en-US"/>
        </w:rPr>
        <w:t>Finally</w:t>
      </w:r>
      <w:r w:rsidR="000E2A1D">
        <w:rPr>
          <w:lang w:val="en-US"/>
        </w:rPr>
        <w:t xml:space="preserve">, we characterize </w:t>
      </w:r>
      <w:r w:rsidR="00893E41">
        <w:rPr>
          <w:lang w:val="en-US"/>
        </w:rPr>
        <w:t>to what extent</w:t>
      </w:r>
      <w:r w:rsidR="002D27EE">
        <w:rPr>
          <w:lang w:val="en-US"/>
        </w:rPr>
        <w:t xml:space="preserve"> new</w:t>
      </w:r>
      <w:r w:rsidR="00893E41">
        <w:rPr>
          <w:lang w:val="en-US"/>
        </w:rPr>
        <w:t xml:space="preserve"> storage reduces </w:t>
      </w:r>
      <w:r w:rsidR="000E2A1D">
        <w:rPr>
          <w:lang w:val="en-US"/>
        </w:rPr>
        <w:t>fossil fuel consumption</w:t>
      </w:r>
      <w:r w:rsidR="00FB7AD5">
        <w:rPr>
          <w:lang w:val="en-US"/>
        </w:rPr>
        <w:t xml:space="preserve"> and</w:t>
      </w:r>
      <w:r w:rsidR="00893E41">
        <w:rPr>
          <w:lang w:val="en-US"/>
        </w:rPr>
        <w:t xml:space="preserve"> </w:t>
      </w:r>
      <w:r w:rsidR="002F1647" w:rsidRPr="00B5598B">
        <w:rPr>
          <w:lang w:val="en-US"/>
        </w:rPr>
        <w:t>CO</w:t>
      </w:r>
      <w:r w:rsidR="002F1647" w:rsidRPr="00B5598B">
        <w:rPr>
          <w:vertAlign w:val="subscript"/>
          <w:lang w:val="en-US"/>
        </w:rPr>
        <w:t>2</w:t>
      </w:r>
      <w:r w:rsidR="002F1647">
        <w:rPr>
          <w:lang w:val="en-US"/>
        </w:rPr>
        <w:t xml:space="preserve"> emissio</w:t>
      </w:r>
      <w:r w:rsidR="00FB7AD5">
        <w:rPr>
          <w:lang w:val="en-US"/>
        </w:rPr>
        <w:t>ns</w:t>
      </w:r>
      <w:r w:rsidR="00D261AF">
        <w:rPr>
          <w:lang w:val="en-US"/>
        </w:rPr>
        <w:t>.</w:t>
      </w:r>
      <w:r w:rsidR="00FB7AD5">
        <w:rPr>
          <w:lang w:val="en-US"/>
        </w:rPr>
        <w:t xml:space="preserve"> A pathway relying on new gas facilities prevents approximately one year of emissions by 2040</w:t>
      </w:r>
      <w:r w:rsidR="00AE687C">
        <w:rPr>
          <w:lang w:val="en-US"/>
        </w:rPr>
        <w:t xml:space="preserve">, due to an early and steady reduction of coal consumption. It however increases the energy dependence towards fossil gas. </w:t>
      </w:r>
      <w:r w:rsidR="00332507">
        <w:rPr>
          <w:lang w:val="en-US"/>
        </w:rPr>
        <w:t>Freezing new gas investments increases CO</w:t>
      </w:r>
      <w:r w:rsidR="00332507" w:rsidRPr="00332507">
        <w:rPr>
          <w:vertAlign w:val="subscript"/>
          <w:lang w:val="en-US"/>
        </w:rPr>
        <w:t>2</w:t>
      </w:r>
      <w:r w:rsidR="00D261AF">
        <w:rPr>
          <w:lang w:val="en-US"/>
        </w:rPr>
        <w:t xml:space="preserve"> </w:t>
      </w:r>
      <w:r w:rsidR="002F0A49">
        <w:rPr>
          <w:lang w:val="en-US"/>
        </w:rPr>
        <w:t xml:space="preserve">in the short term, but by supporting investments in VRE, ends up being more promising for the 2040-2050 period. </w:t>
      </w:r>
      <w:r w:rsidR="00D261AF">
        <w:rPr>
          <w:lang w:val="en-US"/>
        </w:rPr>
        <w:t>These metrics are</w:t>
      </w:r>
      <w:r w:rsidR="009C019A">
        <w:rPr>
          <w:lang w:val="en-US"/>
        </w:rPr>
        <w:t xml:space="preserve"> of utmost importance </w:t>
      </w:r>
      <w:r w:rsidR="008D1803">
        <w:rPr>
          <w:lang w:val="en-US"/>
        </w:rPr>
        <w:t xml:space="preserve">to </w:t>
      </w:r>
      <w:r w:rsidR="00DF74FB">
        <w:rPr>
          <w:lang w:val="en-US"/>
        </w:rPr>
        <w:t>apprehend t</w:t>
      </w:r>
      <w:r w:rsidR="0099081D">
        <w:rPr>
          <w:lang w:val="en-US"/>
        </w:rPr>
        <w:t>he</w:t>
      </w:r>
      <w:r w:rsidR="00DF74FB">
        <w:rPr>
          <w:lang w:val="en-US"/>
        </w:rPr>
        <w:t xml:space="preserve"> possible path towards energy independence </w:t>
      </w:r>
      <w:r w:rsidR="00DC3DDF">
        <w:rPr>
          <w:lang w:val="en-US"/>
        </w:rPr>
        <w:t>and carbon neutrality, as wel</w:t>
      </w:r>
      <w:r w:rsidR="0071099F">
        <w:rPr>
          <w:lang w:val="en-US"/>
        </w:rPr>
        <w:t xml:space="preserve">l as </w:t>
      </w:r>
      <w:r w:rsidR="00F41ACF">
        <w:rPr>
          <w:lang w:val="en-US"/>
        </w:rPr>
        <w:t xml:space="preserve">the way </w:t>
      </w:r>
      <w:r w:rsidR="00591BC3">
        <w:rPr>
          <w:lang w:val="en-US"/>
        </w:rPr>
        <w:t xml:space="preserve">to </w:t>
      </w:r>
      <w:r w:rsidR="001F6012">
        <w:rPr>
          <w:lang w:val="en-US"/>
        </w:rPr>
        <w:t xml:space="preserve">reinforce renewable investments. </w:t>
      </w:r>
      <w:r w:rsidR="002F0A49">
        <w:rPr>
          <w:lang w:val="en-US"/>
        </w:rPr>
        <w:t>Our results</w:t>
      </w:r>
      <w:r w:rsidR="0091733B">
        <w:rPr>
          <w:lang w:val="en-US"/>
        </w:rPr>
        <w:t xml:space="preserve"> indicate that additional value is to be found in </w:t>
      </w:r>
      <w:r w:rsidR="00B537DB">
        <w:rPr>
          <w:lang w:val="en-US"/>
        </w:rPr>
        <w:t>supporting storage development</w:t>
      </w:r>
      <w:r w:rsidR="002F0A49">
        <w:rPr>
          <w:lang w:val="en-US"/>
        </w:rPr>
        <w:t xml:space="preserve"> at the expenses of new gas</w:t>
      </w:r>
      <w:r w:rsidR="00B537DB">
        <w:rPr>
          <w:lang w:val="en-US"/>
        </w:rPr>
        <w:t>.</w:t>
      </w:r>
      <w:r w:rsidR="00B555CE">
        <w:rPr>
          <w:lang w:val="en-US"/>
        </w:rPr>
        <w:t xml:space="preserve"> </w:t>
      </w:r>
    </w:p>
    <w:p w14:paraId="49F8CF3E" w14:textId="77777777" w:rsidR="00DC69F1" w:rsidRPr="00B5598B" w:rsidRDefault="00DC69F1">
      <w:pPr>
        <w:pStyle w:val="Titolo2"/>
        <w:jc w:val="both"/>
        <w:rPr>
          <w:i w:val="0"/>
          <w:sz w:val="24"/>
          <w:szCs w:val="24"/>
          <w:lang w:val="en-US"/>
        </w:rPr>
      </w:pPr>
      <w:r w:rsidRPr="00B5598B">
        <w:rPr>
          <w:i w:val="0"/>
          <w:sz w:val="24"/>
          <w:szCs w:val="24"/>
          <w:lang w:val="en-US"/>
        </w:rPr>
        <w:t>Conclusions</w:t>
      </w:r>
    </w:p>
    <w:p w14:paraId="71552056" w14:textId="53EFB25F" w:rsidR="00DC69F1" w:rsidRPr="00D80F2F" w:rsidRDefault="00B05553" w:rsidP="007308A4">
      <w:pPr>
        <w:pStyle w:val="Corpodeltesto2"/>
        <w:spacing w:after="200"/>
        <w:ind w:firstLine="0"/>
        <w:rPr>
          <w:lang w:val="en-US"/>
        </w:rPr>
      </w:pPr>
      <w:r>
        <w:rPr>
          <w:lang w:val="en-US"/>
        </w:rPr>
        <w:t xml:space="preserve">In the recent years, storage has regularly been presented as the last piece to solve the energy transition </w:t>
      </w:r>
      <w:r w:rsidR="000F5B83">
        <w:rPr>
          <w:lang w:val="en-US"/>
        </w:rPr>
        <w:t>and independenc</w:t>
      </w:r>
      <w:r w:rsidR="00776BD8">
        <w:rPr>
          <w:lang w:val="en-US"/>
        </w:rPr>
        <w:t>e</w:t>
      </w:r>
      <w:r w:rsidR="000F5B83">
        <w:rPr>
          <w:lang w:val="en-US"/>
        </w:rPr>
        <w:t xml:space="preserve"> </w:t>
      </w:r>
      <w:r>
        <w:rPr>
          <w:lang w:val="en-US"/>
        </w:rPr>
        <w:t>dilemma by complementing renewable</w:t>
      </w:r>
      <w:r w:rsidR="000F5B83">
        <w:rPr>
          <w:lang w:val="en-US"/>
        </w:rPr>
        <w:t xml:space="preserve"> sources. </w:t>
      </w:r>
      <w:r w:rsidR="00755E80">
        <w:rPr>
          <w:lang w:val="en-US"/>
        </w:rPr>
        <w:t>We bring evidence that market-based storage development remains uncertain without additional policies.</w:t>
      </w:r>
      <w:r w:rsidR="008368A6">
        <w:rPr>
          <w:lang w:val="en-US"/>
        </w:rPr>
        <w:t xml:space="preserve"> Reaching the critical market </w:t>
      </w:r>
      <w:r w:rsidR="004457B3">
        <w:rPr>
          <w:lang w:val="en-US"/>
        </w:rPr>
        <w:t>size</w:t>
      </w:r>
      <w:r w:rsidR="008368A6">
        <w:rPr>
          <w:lang w:val="en-US"/>
        </w:rPr>
        <w:t xml:space="preserve"> for storage</w:t>
      </w:r>
      <w:r w:rsidR="00125EAE">
        <w:rPr>
          <w:lang w:val="en-US"/>
        </w:rPr>
        <w:t xml:space="preserve"> will require</w:t>
      </w:r>
      <w:r w:rsidR="00B537DB">
        <w:rPr>
          <w:lang w:val="en-US"/>
        </w:rPr>
        <w:t xml:space="preserve"> stronger energy </w:t>
      </w:r>
      <w:r w:rsidR="0023767C">
        <w:rPr>
          <w:lang w:val="en-US"/>
        </w:rPr>
        <w:t>commitments</w:t>
      </w:r>
      <w:r w:rsidR="00503BF6">
        <w:rPr>
          <w:lang w:val="en-US"/>
        </w:rPr>
        <w:t xml:space="preserve"> and a concerted reflection</w:t>
      </w:r>
      <w:r w:rsidR="00B126D3">
        <w:rPr>
          <w:lang w:val="en-US"/>
        </w:rPr>
        <w:t xml:space="preserve"> of the role of fossil gas in the transition.</w:t>
      </w:r>
      <w:r w:rsidR="00D80F2F">
        <w:rPr>
          <w:lang w:val="en-US"/>
        </w:rPr>
        <w:t xml:space="preserve"> </w:t>
      </w:r>
      <w:r w:rsidR="00B126D3">
        <w:rPr>
          <w:lang w:val="en-US"/>
        </w:rPr>
        <w:t>As the</w:t>
      </w:r>
      <w:r w:rsidR="0023767C">
        <w:rPr>
          <w:lang w:val="en-US"/>
        </w:rPr>
        <w:t xml:space="preserve"> main takeaway</w:t>
      </w:r>
      <w:r w:rsidR="00B126D3">
        <w:rPr>
          <w:lang w:val="en-US"/>
        </w:rPr>
        <w:t>,</w:t>
      </w:r>
      <w:r w:rsidR="004E03C2">
        <w:rPr>
          <w:lang w:val="en-US"/>
        </w:rPr>
        <w:t xml:space="preserve"> </w:t>
      </w:r>
      <w:r w:rsidR="0023767C">
        <w:rPr>
          <w:lang w:val="en-US"/>
        </w:rPr>
        <w:t xml:space="preserve">renewable </w:t>
      </w:r>
      <w:r w:rsidR="00B126D3">
        <w:rPr>
          <w:lang w:val="en-US"/>
        </w:rPr>
        <w:t xml:space="preserve">expansion </w:t>
      </w:r>
      <w:r w:rsidR="00773B56">
        <w:rPr>
          <w:lang w:val="en-US"/>
        </w:rPr>
        <w:t>will soon</w:t>
      </w:r>
      <w:r w:rsidR="00B126D3">
        <w:rPr>
          <w:lang w:val="en-US"/>
        </w:rPr>
        <w:t xml:space="preserve">er or later </w:t>
      </w:r>
      <w:r w:rsidR="000A45B2">
        <w:rPr>
          <w:lang w:val="en-US"/>
        </w:rPr>
        <w:t xml:space="preserve">face </w:t>
      </w:r>
      <w:r w:rsidR="00F66592">
        <w:rPr>
          <w:lang w:val="en-US"/>
        </w:rPr>
        <w:t>dropping market revenues, that storage could alleviate</w:t>
      </w:r>
      <w:r w:rsidR="00807A3E">
        <w:rPr>
          <w:lang w:val="en-US"/>
        </w:rPr>
        <w:t xml:space="preserve"> but not gas power plants</w:t>
      </w:r>
      <w:r w:rsidR="00F66592">
        <w:rPr>
          <w:lang w:val="en-US"/>
        </w:rPr>
        <w:t xml:space="preserve">. By supporting low prices and reducing volatility, storage </w:t>
      </w:r>
      <w:r w:rsidR="00E21D66">
        <w:rPr>
          <w:lang w:val="en-US"/>
        </w:rPr>
        <w:t>sets up a more sustainable environment for renewable development</w:t>
      </w:r>
      <w:r w:rsidR="00C146DB">
        <w:rPr>
          <w:lang w:val="en-US"/>
        </w:rPr>
        <w:t xml:space="preserve">. Additional value is </w:t>
      </w:r>
      <w:r w:rsidR="00807A3E">
        <w:rPr>
          <w:lang w:val="en-US"/>
        </w:rPr>
        <w:t xml:space="preserve">also </w:t>
      </w:r>
      <w:r w:rsidR="00C146DB">
        <w:rPr>
          <w:lang w:val="en-US"/>
        </w:rPr>
        <w:t>to be found in</w:t>
      </w:r>
      <w:r w:rsidR="00FA2EF0">
        <w:rPr>
          <w:lang w:val="en-US"/>
        </w:rPr>
        <w:t xml:space="preserve"> the reduction of fossil fuel consumption and </w:t>
      </w:r>
      <w:r w:rsidR="00FA2EF0" w:rsidRPr="00B5598B">
        <w:rPr>
          <w:lang w:val="en-US"/>
        </w:rPr>
        <w:t>CO</w:t>
      </w:r>
      <w:r w:rsidR="00FA2EF0" w:rsidRPr="00B5598B">
        <w:rPr>
          <w:vertAlign w:val="subscript"/>
          <w:lang w:val="en-US"/>
        </w:rPr>
        <w:t>2</w:t>
      </w:r>
      <w:r w:rsidR="00FA2EF0">
        <w:rPr>
          <w:lang w:val="en-US"/>
        </w:rPr>
        <w:t xml:space="preserve"> emissions</w:t>
      </w:r>
      <w:r w:rsidR="00786F6F">
        <w:rPr>
          <w:lang w:val="en-US"/>
        </w:rPr>
        <w:t xml:space="preserve">. Our study consequently </w:t>
      </w:r>
      <w:r w:rsidR="00147721" w:rsidRPr="00B5598B">
        <w:rPr>
          <w:lang w:val="en-US"/>
        </w:rPr>
        <w:t>mak</w:t>
      </w:r>
      <w:r w:rsidR="00786F6F">
        <w:rPr>
          <w:lang w:val="en-US"/>
        </w:rPr>
        <w:t xml:space="preserve">es </w:t>
      </w:r>
      <w:r w:rsidR="00147721" w:rsidRPr="00B5598B">
        <w:rPr>
          <w:lang w:val="en-US"/>
        </w:rPr>
        <w:t>the case for a</w:t>
      </w:r>
      <w:r w:rsidR="00786F6F">
        <w:rPr>
          <w:lang w:val="en-US"/>
        </w:rPr>
        <w:t>n</w:t>
      </w:r>
      <w:r w:rsidR="00147721" w:rsidRPr="00B5598B">
        <w:rPr>
          <w:lang w:val="en-US"/>
        </w:rPr>
        <w:t xml:space="preserve"> </w:t>
      </w:r>
      <w:r w:rsidR="00786F6F" w:rsidRPr="00B5598B">
        <w:rPr>
          <w:lang w:val="en-US"/>
        </w:rPr>
        <w:t xml:space="preserve">adequate </w:t>
      </w:r>
      <w:r w:rsidR="00786F6F">
        <w:rPr>
          <w:lang w:val="en-US"/>
        </w:rPr>
        <w:t xml:space="preserve">and </w:t>
      </w:r>
      <w:r w:rsidR="00147721" w:rsidRPr="00B5598B">
        <w:rPr>
          <w:lang w:val="en-US"/>
        </w:rPr>
        <w:t xml:space="preserve">smart design of </w:t>
      </w:r>
      <w:r w:rsidR="00786F6F" w:rsidRPr="00B5598B">
        <w:rPr>
          <w:lang w:val="en-US"/>
        </w:rPr>
        <w:t xml:space="preserve">support </w:t>
      </w:r>
      <w:r w:rsidR="00786F6F">
        <w:rPr>
          <w:lang w:val="en-US"/>
        </w:rPr>
        <w:t xml:space="preserve">policies </w:t>
      </w:r>
      <w:r w:rsidR="00147721" w:rsidRPr="00B5598B">
        <w:rPr>
          <w:lang w:val="en-US"/>
        </w:rPr>
        <w:t>that integrates the transfers storage operates between market firms</w:t>
      </w:r>
      <w:r w:rsidR="00871A8B">
        <w:rPr>
          <w:lang w:val="en-US"/>
        </w:rPr>
        <w:t>,</w:t>
      </w:r>
      <w:r w:rsidR="00F92EEF">
        <w:rPr>
          <w:lang w:val="en-US"/>
        </w:rPr>
        <w:t xml:space="preserve"> and </w:t>
      </w:r>
      <w:r w:rsidR="00871A8B">
        <w:rPr>
          <w:lang w:val="en-US"/>
        </w:rPr>
        <w:t xml:space="preserve">the </w:t>
      </w:r>
      <w:r w:rsidR="00F92EEF">
        <w:rPr>
          <w:lang w:val="en-US"/>
        </w:rPr>
        <w:t>non-market</w:t>
      </w:r>
      <w:r w:rsidR="0017649B">
        <w:rPr>
          <w:lang w:val="en-US"/>
        </w:rPr>
        <w:t xml:space="preserve"> welfare improving services</w:t>
      </w:r>
      <w:r w:rsidR="00871A8B">
        <w:rPr>
          <w:lang w:val="en-US"/>
        </w:rPr>
        <w:t xml:space="preserve"> it provides</w:t>
      </w:r>
      <w:r w:rsidR="00147721" w:rsidRPr="00B5598B">
        <w:rPr>
          <w:lang w:val="en-US"/>
        </w:rPr>
        <w:t>.</w:t>
      </w:r>
    </w:p>
    <w:p w14:paraId="69C6652C" w14:textId="77777777" w:rsidR="00DC69F1" w:rsidRPr="00B5598B" w:rsidRDefault="00DC69F1">
      <w:pPr>
        <w:pStyle w:val="Titolo2"/>
        <w:rPr>
          <w:i w:val="0"/>
          <w:sz w:val="24"/>
          <w:szCs w:val="24"/>
          <w:lang w:val="en-US"/>
        </w:rPr>
      </w:pPr>
      <w:r w:rsidRPr="00B5598B">
        <w:rPr>
          <w:i w:val="0"/>
          <w:sz w:val="24"/>
          <w:szCs w:val="24"/>
          <w:lang w:val="en-US"/>
        </w:rPr>
        <w:t>References</w:t>
      </w:r>
    </w:p>
    <w:p w14:paraId="5AD0098C" w14:textId="3CEA2001" w:rsidR="00030AE0" w:rsidRPr="00B5598B" w:rsidRDefault="00EA2650" w:rsidP="00030AE0">
      <w:pPr>
        <w:pStyle w:val="Corpodeltesto2"/>
        <w:spacing w:after="200"/>
        <w:rPr>
          <w:lang w:val="en-US"/>
        </w:rPr>
      </w:pPr>
      <w:proofErr w:type="spellStart"/>
      <w:r w:rsidRPr="00B5598B">
        <w:rPr>
          <w:lang w:val="en-US"/>
        </w:rPr>
        <w:t>Ramteen</w:t>
      </w:r>
      <w:proofErr w:type="spellEnd"/>
      <w:r w:rsidRPr="00B5598B">
        <w:rPr>
          <w:lang w:val="en-US"/>
        </w:rPr>
        <w:t xml:space="preserve"> Sioshansi, (2010), Welfare Impacts of Electricity Storage and the Implications of Ownership Structure, The Energy Journal, Volume 31, (Number 2), 173-198</w:t>
      </w:r>
    </w:p>
    <w:p w14:paraId="69BC8282" w14:textId="59A423A9" w:rsidR="00030AE0" w:rsidRPr="00B5598B" w:rsidRDefault="00030AE0" w:rsidP="00030AE0">
      <w:pPr>
        <w:pStyle w:val="Corpodeltesto2"/>
        <w:spacing w:after="200"/>
        <w:rPr>
          <w:lang w:val="en-US"/>
        </w:rPr>
      </w:pPr>
      <w:proofErr w:type="spellStart"/>
      <w:r w:rsidRPr="00B5598B">
        <w:rPr>
          <w:lang w:val="en-US"/>
        </w:rPr>
        <w:t>Ludovic</w:t>
      </w:r>
      <w:proofErr w:type="spellEnd"/>
      <w:r w:rsidRPr="00B5598B">
        <w:rPr>
          <w:lang w:val="en-US"/>
        </w:rPr>
        <w:t xml:space="preserve"> </w:t>
      </w:r>
      <w:proofErr w:type="spellStart"/>
      <w:r w:rsidRPr="00B5598B">
        <w:rPr>
          <w:lang w:val="en-US"/>
        </w:rPr>
        <w:t>Gaudard</w:t>
      </w:r>
      <w:proofErr w:type="spellEnd"/>
      <w:r w:rsidRPr="00B5598B">
        <w:rPr>
          <w:lang w:val="en-US"/>
        </w:rPr>
        <w:t xml:space="preserve"> and </w:t>
      </w:r>
      <w:proofErr w:type="spellStart"/>
      <w:r w:rsidRPr="00B5598B">
        <w:rPr>
          <w:lang w:val="en-US"/>
        </w:rPr>
        <w:t>Kaveh</w:t>
      </w:r>
      <w:proofErr w:type="spellEnd"/>
      <w:r w:rsidRPr="00B5598B">
        <w:rPr>
          <w:lang w:val="en-US"/>
        </w:rPr>
        <w:t xml:space="preserve"> </w:t>
      </w:r>
      <w:proofErr w:type="spellStart"/>
      <w:r w:rsidRPr="00B5598B">
        <w:rPr>
          <w:lang w:val="en-US"/>
        </w:rPr>
        <w:t>Madani</w:t>
      </w:r>
      <w:proofErr w:type="spellEnd"/>
      <w:r w:rsidRPr="00B5598B">
        <w:rPr>
          <w:lang w:val="en-US"/>
        </w:rPr>
        <w:t xml:space="preserve">, (2019), Energy storage race: Has the monopoly of pumped-storage in Europe come to an end?, Energy Policy, </w:t>
      </w:r>
      <w:r w:rsidR="00EE124F" w:rsidRPr="00B5598B">
        <w:rPr>
          <w:lang w:val="en-US"/>
        </w:rPr>
        <w:t xml:space="preserve">Volume </w:t>
      </w:r>
      <w:r w:rsidRPr="00B5598B">
        <w:rPr>
          <w:lang w:val="en-US"/>
        </w:rPr>
        <w:t>126, 22-29</w:t>
      </w:r>
    </w:p>
    <w:p w14:paraId="26576116" w14:textId="37374CC3" w:rsidR="001A20B8" w:rsidRDefault="0006481D" w:rsidP="00030AE0">
      <w:pPr>
        <w:pStyle w:val="Corpodeltesto2"/>
        <w:spacing w:after="200"/>
        <w:rPr>
          <w:lang w:val="en-US"/>
        </w:rPr>
      </w:pPr>
      <w:r>
        <w:rPr>
          <w:lang w:val="en-US"/>
        </w:rPr>
        <w:t>Joshua Linn</w:t>
      </w:r>
      <w:r w:rsidR="00F37E9B">
        <w:rPr>
          <w:lang w:val="en-US"/>
        </w:rPr>
        <w:t xml:space="preserve"> and</w:t>
      </w:r>
      <w:r>
        <w:rPr>
          <w:lang w:val="en-US"/>
        </w:rPr>
        <w:t xml:space="preserve"> </w:t>
      </w:r>
      <w:proofErr w:type="spellStart"/>
      <w:r>
        <w:rPr>
          <w:lang w:val="en-US"/>
        </w:rPr>
        <w:t>Jhih-Shyang</w:t>
      </w:r>
      <w:proofErr w:type="spellEnd"/>
      <w:r>
        <w:rPr>
          <w:lang w:val="en-US"/>
        </w:rPr>
        <w:t xml:space="preserve"> Shih, (2019), </w:t>
      </w:r>
      <w:r w:rsidR="00F32277">
        <w:rPr>
          <w:lang w:val="en-US"/>
        </w:rPr>
        <w:t>Do lower electricity storage costs reduce greenhouse gas emissions?</w:t>
      </w:r>
      <w:r w:rsidR="00B7330A">
        <w:rPr>
          <w:lang w:val="en-US"/>
        </w:rPr>
        <w:t>, Journal of Environmental Economics and Management</w:t>
      </w:r>
      <w:r w:rsidR="007653DB">
        <w:rPr>
          <w:lang w:val="en-US"/>
        </w:rPr>
        <w:t>, Volume 96, 130-158</w:t>
      </w:r>
    </w:p>
    <w:p w14:paraId="627F0C87" w14:textId="534A23F7" w:rsidR="00F37E9B" w:rsidRPr="00B5598B" w:rsidRDefault="00F37E9B" w:rsidP="00030AE0">
      <w:pPr>
        <w:pStyle w:val="Corpodeltesto2"/>
        <w:spacing w:after="200"/>
        <w:rPr>
          <w:lang w:val="en-US"/>
        </w:rPr>
      </w:pPr>
      <w:r>
        <w:rPr>
          <w:lang w:val="en-US"/>
        </w:rPr>
        <w:t xml:space="preserve">John </w:t>
      </w:r>
      <w:proofErr w:type="spellStart"/>
      <w:r>
        <w:rPr>
          <w:lang w:val="en-US"/>
        </w:rPr>
        <w:t>Bistline</w:t>
      </w:r>
      <w:proofErr w:type="spellEnd"/>
      <w:r>
        <w:rPr>
          <w:lang w:val="en-US"/>
        </w:rPr>
        <w:t xml:space="preserve"> and David Young</w:t>
      </w:r>
      <w:r w:rsidR="00E95681">
        <w:rPr>
          <w:lang w:val="en-US"/>
        </w:rPr>
        <w:t>, (2020), Emissions impacts of future battery storage deployment on regional power systems, Applied Energy, Volume 26</w:t>
      </w:r>
      <w:r w:rsidR="004264FC">
        <w:rPr>
          <w:lang w:val="en-US"/>
        </w:rPr>
        <w:t>4</w:t>
      </w:r>
    </w:p>
    <w:p w14:paraId="6934269B" w14:textId="28403B5A" w:rsidR="007018ED" w:rsidRPr="00B5598B" w:rsidRDefault="007018ED" w:rsidP="00030AE0">
      <w:pPr>
        <w:pStyle w:val="Corpodeltesto2"/>
        <w:spacing w:after="200"/>
        <w:rPr>
          <w:lang w:val="en-US"/>
        </w:rPr>
      </w:pPr>
      <w:r w:rsidRPr="00B5598B">
        <w:rPr>
          <w:lang w:val="en-US"/>
        </w:rPr>
        <w:t xml:space="preserve">Michael Child; Claudia </w:t>
      </w:r>
      <w:proofErr w:type="spellStart"/>
      <w:r w:rsidRPr="00B5598B">
        <w:rPr>
          <w:lang w:val="en-US"/>
        </w:rPr>
        <w:t>Kemfert</w:t>
      </w:r>
      <w:proofErr w:type="spellEnd"/>
      <w:r w:rsidRPr="00B5598B">
        <w:rPr>
          <w:lang w:val="en-US"/>
        </w:rPr>
        <w:t xml:space="preserve">; </w:t>
      </w:r>
      <w:proofErr w:type="spellStart"/>
      <w:r w:rsidRPr="00B5598B">
        <w:rPr>
          <w:lang w:val="en-US"/>
        </w:rPr>
        <w:t>Dmitrii</w:t>
      </w:r>
      <w:proofErr w:type="spellEnd"/>
      <w:r w:rsidRPr="00B5598B">
        <w:rPr>
          <w:lang w:val="en-US"/>
        </w:rPr>
        <w:t xml:space="preserve"> </w:t>
      </w:r>
      <w:proofErr w:type="spellStart"/>
      <w:r w:rsidRPr="00B5598B">
        <w:rPr>
          <w:lang w:val="en-US"/>
        </w:rPr>
        <w:t>Bogdanov</w:t>
      </w:r>
      <w:proofErr w:type="spellEnd"/>
      <w:r w:rsidRPr="00B5598B">
        <w:rPr>
          <w:lang w:val="en-US"/>
        </w:rPr>
        <w:t xml:space="preserve"> and Christian Breyer, (2019), Flexible electricity generation, grid exchange and storage for the transition to a 100% renewable energy system in Europe, Renewable Energy,</w:t>
      </w:r>
      <w:r w:rsidR="00EE124F" w:rsidRPr="00B5598B">
        <w:rPr>
          <w:lang w:val="en-US"/>
        </w:rPr>
        <w:t xml:space="preserve"> Volume</w:t>
      </w:r>
      <w:r w:rsidRPr="00B5598B">
        <w:rPr>
          <w:lang w:val="en-US"/>
        </w:rPr>
        <w:t xml:space="preserve"> 139, 80-101</w:t>
      </w:r>
    </w:p>
    <w:p w14:paraId="668CB4F3" w14:textId="42B0CBA6" w:rsidR="00DC69F1" w:rsidRPr="00B5598B" w:rsidRDefault="00925C90" w:rsidP="00DC69F1">
      <w:pPr>
        <w:pStyle w:val="Corpodeltesto2"/>
        <w:spacing w:after="200"/>
        <w:rPr>
          <w:lang w:val="en-US"/>
        </w:rPr>
      </w:pPr>
      <w:r w:rsidRPr="00B5598B">
        <w:rPr>
          <w:lang w:val="en-US"/>
        </w:rPr>
        <w:t xml:space="preserve">Stefan </w:t>
      </w:r>
      <w:proofErr w:type="spellStart"/>
      <w:r w:rsidRPr="00B5598B">
        <w:rPr>
          <w:lang w:val="en-US"/>
        </w:rPr>
        <w:t>Ambec</w:t>
      </w:r>
      <w:proofErr w:type="spellEnd"/>
      <w:r w:rsidRPr="00B5598B">
        <w:rPr>
          <w:lang w:val="en-US"/>
        </w:rPr>
        <w:t xml:space="preserve"> and Claude </w:t>
      </w:r>
      <w:proofErr w:type="spellStart"/>
      <w:r w:rsidRPr="00B5598B">
        <w:rPr>
          <w:lang w:val="en-US"/>
        </w:rPr>
        <w:t>Crampes</w:t>
      </w:r>
      <w:proofErr w:type="spellEnd"/>
      <w:r w:rsidRPr="00B5598B">
        <w:rPr>
          <w:lang w:val="en-US"/>
        </w:rPr>
        <w:t xml:space="preserve">, (2019), Decarbonizing Electricity Generation with Intermittent Sources of Energy, Journal of the Association of Environmental and Resource Economists, </w:t>
      </w:r>
      <w:r w:rsidR="006D7BD1" w:rsidRPr="00B5598B">
        <w:rPr>
          <w:lang w:val="en-US"/>
        </w:rPr>
        <w:t xml:space="preserve">Volume </w:t>
      </w:r>
      <w:r w:rsidRPr="00B5598B">
        <w:rPr>
          <w:lang w:val="en-US"/>
        </w:rPr>
        <w:t>6, (</w:t>
      </w:r>
      <w:r w:rsidR="00633DB9" w:rsidRPr="00B5598B">
        <w:rPr>
          <w:lang w:val="en-US"/>
        </w:rPr>
        <w:t xml:space="preserve">Number </w:t>
      </w:r>
      <w:r w:rsidRPr="00B5598B">
        <w:rPr>
          <w:lang w:val="en-US"/>
        </w:rPr>
        <w:t>6), 1105 - 1134</w:t>
      </w:r>
    </w:p>
    <w:p w14:paraId="3F06ABA3" w14:textId="77777777" w:rsidR="00DC69F1" w:rsidRPr="00B5598B" w:rsidRDefault="00DC69F1" w:rsidP="00DC69F1">
      <w:pPr>
        <w:pStyle w:val="Corpodeltesto2"/>
        <w:spacing w:after="200"/>
        <w:rPr>
          <w:lang w:val="en-US"/>
        </w:rPr>
      </w:pPr>
    </w:p>
    <w:p w14:paraId="7DF3727D" w14:textId="77777777" w:rsidR="00DC69F1" w:rsidRPr="00B5598B" w:rsidRDefault="00DC69F1" w:rsidP="00DC69F1">
      <w:pPr>
        <w:pStyle w:val="Corpodeltesto2"/>
        <w:spacing w:after="200"/>
        <w:rPr>
          <w:lang w:val="en-US"/>
        </w:rPr>
      </w:pPr>
    </w:p>
    <w:p w14:paraId="4728C940" w14:textId="77777777" w:rsidR="00DC69F1" w:rsidRPr="00B5598B" w:rsidRDefault="00DC69F1" w:rsidP="00DC69F1">
      <w:pPr>
        <w:pStyle w:val="Corpodeltesto2"/>
        <w:spacing w:after="200"/>
        <w:rPr>
          <w:lang w:val="en-US"/>
        </w:rPr>
      </w:pPr>
    </w:p>
    <w:sectPr w:rsidR="00DC69F1" w:rsidRPr="00B5598B"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A8AC7" w14:textId="77777777" w:rsidR="00916265" w:rsidRDefault="00916265">
      <w:r>
        <w:separator/>
      </w:r>
    </w:p>
  </w:endnote>
  <w:endnote w:type="continuationSeparator" w:id="0">
    <w:p w14:paraId="06A68E41" w14:textId="77777777" w:rsidR="00916265" w:rsidRDefault="0091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4E8F" w14:textId="77777777" w:rsidR="00916265" w:rsidRDefault="00916265">
      <w:r>
        <w:separator/>
      </w:r>
    </w:p>
  </w:footnote>
  <w:footnote w:type="continuationSeparator" w:id="0">
    <w:p w14:paraId="55C84681" w14:textId="77777777" w:rsidR="00916265" w:rsidRDefault="0091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A4A5" w14:textId="77777777" w:rsidR="005A5112" w:rsidRDefault="005A5112" w:rsidP="00DC69F1">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B3A0778C">
      <w:start w:val="1"/>
      <w:numFmt w:val="bullet"/>
      <w:lvlText w:val=""/>
      <w:lvlJc w:val="left"/>
      <w:pPr>
        <w:tabs>
          <w:tab w:val="num" w:pos="720"/>
        </w:tabs>
        <w:ind w:left="720" w:hanging="360"/>
      </w:pPr>
      <w:rPr>
        <w:rFonts w:ascii="Symbol" w:hAnsi="Symbol" w:hint="default"/>
      </w:rPr>
    </w:lvl>
    <w:lvl w:ilvl="1" w:tplc="AC56EF1C">
      <w:start w:val="1"/>
      <w:numFmt w:val="bullet"/>
      <w:lvlText w:val="o"/>
      <w:lvlJc w:val="left"/>
      <w:pPr>
        <w:tabs>
          <w:tab w:val="num" w:pos="1440"/>
        </w:tabs>
        <w:ind w:left="1440" w:hanging="360"/>
      </w:pPr>
      <w:rPr>
        <w:rFonts w:ascii="Courier New" w:hAnsi="Courier New" w:hint="default"/>
      </w:rPr>
    </w:lvl>
    <w:lvl w:ilvl="2" w:tplc="B93EFFDE" w:tentative="1">
      <w:start w:val="1"/>
      <w:numFmt w:val="bullet"/>
      <w:lvlText w:val=""/>
      <w:lvlJc w:val="left"/>
      <w:pPr>
        <w:tabs>
          <w:tab w:val="num" w:pos="2160"/>
        </w:tabs>
        <w:ind w:left="2160" w:hanging="360"/>
      </w:pPr>
      <w:rPr>
        <w:rFonts w:ascii="Wingdings" w:hAnsi="Wingdings" w:hint="default"/>
      </w:rPr>
    </w:lvl>
    <w:lvl w:ilvl="3" w:tplc="B6C08FCC" w:tentative="1">
      <w:start w:val="1"/>
      <w:numFmt w:val="bullet"/>
      <w:lvlText w:val=""/>
      <w:lvlJc w:val="left"/>
      <w:pPr>
        <w:tabs>
          <w:tab w:val="num" w:pos="2880"/>
        </w:tabs>
        <w:ind w:left="2880" w:hanging="360"/>
      </w:pPr>
      <w:rPr>
        <w:rFonts w:ascii="Symbol" w:hAnsi="Symbol" w:hint="default"/>
      </w:rPr>
    </w:lvl>
    <w:lvl w:ilvl="4" w:tplc="16BA233C" w:tentative="1">
      <w:start w:val="1"/>
      <w:numFmt w:val="bullet"/>
      <w:lvlText w:val="o"/>
      <w:lvlJc w:val="left"/>
      <w:pPr>
        <w:tabs>
          <w:tab w:val="num" w:pos="3600"/>
        </w:tabs>
        <w:ind w:left="3600" w:hanging="360"/>
      </w:pPr>
      <w:rPr>
        <w:rFonts w:ascii="Courier New" w:hAnsi="Courier New" w:hint="default"/>
      </w:rPr>
    </w:lvl>
    <w:lvl w:ilvl="5" w:tplc="174AB5E8" w:tentative="1">
      <w:start w:val="1"/>
      <w:numFmt w:val="bullet"/>
      <w:lvlText w:val=""/>
      <w:lvlJc w:val="left"/>
      <w:pPr>
        <w:tabs>
          <w:tab w:val="num" w:pos="4320"/>
        </w:tabs>
        <w:ind w:left="4320" w:hanging="360"/>
      </w:pPr>
      <w:rPr>
        <w:rFonts w:ascii="Wingdings" w:hAnsi="Wingdings" w:hint="default"/>
      </w:rPr>
    </w:lvl>
    <w:lvl w:ilvl="6" w:tplc="33C4508E" w:tentative="1">
      <w:start w:val="1"/>
      <w:numFmt w:val="bullet"/>
      <w:lvlText w:val=""/>
      <w:lvlJc w:val="left"/>
      <w:pPr>
        <w:tabs>
          <w:tab w:val="num" w:pos="5040"/>
        </w:tabs>
        <w:ind w:left="5040" w:hanging="360"/>
      </w:pPr>
      <w:rPr>
        <w:rFonts w:ascii="Symbol" w:hAnsi="Symbol" w:hint="default"/>
      </w:rPr>
    </w:lvl>
    <w:lvl w:ilvl="7" w:tplc="C36EE4E6" w:tentative="1">
      <w:start w:val="1"/>
      <w:numFmt w:val="bullet"/>
      <w:lvlText w:val="o"/>
      <w:lvlJc w:val="left"/>
      <w:pPr>
        <w:tabs>
          <w:tab w:val="num" w:pos="5760"/>
        </w:tabs>
        <w:ind w:left="5760" w:hanging="360"/>
      </w:pPr>
      <w:rPr>
        <w:rFonts w:ascii="Courier New" w:hAnsi="Courier New" w:hint="default"/>
      </w:rPr>
    </w:lvl>
    <w:lvl w:ilvl="8" w:tplc="E564C6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473E8C56">
      <w:start w:val="1"/>
      <w:numFmt w:val="lowerRoman"/>
      <w:lvlText w:val="%1.)"/>
      <w:lvlJc w:val="left"/>
      <w:pPr>
        <w:tabs>
          <w:tab w:val="num" w:pos="540"/>
        </w:tabs>
        <w:ind w:left="255" w:hanging="435"/>
      </w:pPr>
      <w:rPr>
        <w:rFonts w:hint="default"/>
      </w:rPr>
    </w:lvl>
    <w:lvl w:ilvl="1" w:tplc="3D2AF842" w:tentative="1">
      <w:start w:val="1"/>
      <w:numFmt w:val="lowerLetter"/>
      <w:lvlText w:val="%2."/>
      <w:lvlJc w:val="left"/>
      <w:pPr>
        <w:tabs>
          <w:tab w:val="num" w:pos="1260"/>
        </w:tabs>
        <w:ind w:left="1260" w:hanging="360"/>
      </w:pPr>
    </w:lvl>
    <w:lvl w:ilvl="2" w:tplc="86527644" w:tentative="1">
      <w:start w:val="1"/>
      <w:numFmt w:val="lowerRoman"/>
      <w:lvlText w:val="%3."/>
      <w:lvlJc w:val="right"/>
      <w:pPr>
        <w:tabs>
          <w:tab w:val="num" w:pos="1980"/>
        </w:tabs>
        <w:ind w:left="1980" w:hanging="180"/>
      </w:pPr>
    </w:lvl>
    <w:lvl w:ilvl="3" w:tplc="84485914" w:tentative="1">
      <w:start w:val="1"/>
      <w:numFmt w:val="decimal"/>
      <w:lvlText w:val="%4."/>
      <w:lvlJc w:val="left"/>
      <w:pPr>
        <w:tabs>
          <w:tab w:val="num" w:pos="2700"/>
        </w:tabs>
        <w:ind w:left="2700" w:hanging="360"/>
      </w:pPr>
    </w:lvl>
    <w:lvl w:ilvl="4" w:tplc="D7AED006" w:tentative="1">
      <w:start w:val="1"/>
      <w:numFmt w:val="lowerLetter"/>
      <w:lvlText w:val="%5."/>
      <w:lvlJc w:val="left"/>
      <w:pPr>
        <w:tabs>
          <w:tab w:val="num" w:pos="3420"/>
        </w:tabs>
        <w:ind w:left="3420" w:hanging="360"/>
      </w:pPr>
    </w:lvl>
    <w:lvl w:ilvl="5" w:tplc="EEA6DEB2" w:tentative="1">
      <w:start w:val="1"/>
      <w:numFmt w:val="lowerRoman"/>
      <w:lvlText w:val="%6."/>
      <w:lvlJc w:val="right"/>
      <w:pPr>
        <w:tabs>
          <w:tab w:val="num" w:pos="4140"/>
        </w:tabs>
        <w:ind w:left="4140" w:hanging="180"/>
      </w:pPr>
    </w:lvl>
    <w:lvl w:ilvl="6" w:tplc="E36645F6" w:tentative="1">
      <w:start w:val="1"/>
      <w:numFmt w:val="decimal"/>
      <w:lvlText w:val="%7."/>
      <w:lvlJc w:val="left"/>
      <w:pPr>
        <w:tabs>
          <w:tab w:val="num" w:pos="4860"/>
        </w:tabs>
        <w:ind w:left="4860" w:hanging="360"/>
      </w:pPr>
    </w:lvl>
    <w:lvl w:ilvl="7" w:tplc="74BA7466" w:tentative="1">
      <w:start w:val="1"/>
      <w:numFmt w:val="lowerLetter"/>
      <w:lvlText w:val="%8."/>
      <w:lvlJc w:val="left"/>
      <w:pPr>
        <w:tabs>
          <w:tab w:val="num" w:pos="5580"/>
        </w:tabs>
        <w:ind w:left="5580" w:hanging="360"/>
      </w:pPr>
    </w:lvl>
    <w:lvl w:ilvl="8" w:tplc="D4649BF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3F3AEDD8">
      <w:start w:val="1"/>
      <w:numFmt w:val="bullet"/>
      <w:lvlText w:val=""/>
      <w:lvlJc w:val="left"/>
      <w:pPr>
        <w:tabs>
          <w:tab w:val="num" w:pos="720"/>
        </w:tabs>
        <w:ind w:left="720" w:hanging="360"/>
      </w:pPr>
      <w:rPr>
        <w:rFonts w:ascii="Symbol" w:hAnsi="Symbol" w:hint="default"/>
      </w:rPr>
    </w:lvl>
    <w:lvl w:ilvl="1" w:tplc="321254D0" w:tentative="1">
      <w:start w:val="1"/>
      <w:numFmt w:val="bullet"/>
      <w:lvlText w:val="o"/>
      <w:lvlJc w:val="left"/>
      <w:pPr>
        <w:tabs>
          <w:tab w:val="num" w:pos="1440"/>
        </w:tabs>
        <w:ind w:left="1440" w:hanging="360"/>
      </w:pPr>
      <w:rPr>
        <w:rFonts w:ascii="Courier New" w:hAnsi="Courier New" w:hint="default"/>
      </w:rPr>
    </w:lvl>
    <w:lvl w:ilvl="2" w:tplc="0B90E2B8" w:tentative="1">
      <w:start w:val="1"/>
      <w:numFmt w:val="bullet"/>
      <w:lvlText w:val=""/>
      <w:lvlJc w:val="left"/>
      <w:pPr>
        <w:tabs>
          <w:tab w:val="num" w:pos="2160"/>
        </w:tabs>
        <w:ind w:left="2160" w:hanging="360"/>
      </w:pPr>
      <w:rPr>
        <w:rFonts w:ascii="Wingdings" w:hAnsi="Wingdings" w:hint="default"/>
      </w:rPr>
    </w:lvl>
    <w:lvl w:ilvl="3" w:tplc="5EDC936C" w:tentative="1">
      <w:start w:val="1"/>
      <w:numFmt w:val="bullet"/>
      <w:lvlText w:val=""/>
      <w:lvlJc w:val="left"/>
      <w:pPr>
        <w:tabs>
          <w:tab w:val="num" w:pos="2880"/>
        </w:tabs>
        <w:ind w:left="2880" w:hanging="360"/>
      </w:pPr>
      <w:rPr>
        <w:rFonts w:ascii="Symbol" w:hAnsi="Symbol" w:hint="default"/>
      </w:rPr>
    </w:lvl>
    <w:lvl w:ilvl="4" w:tplc="301AD1DA" w:tentative="1">
      <w:start w:val="1"/>
      <w:numFmt w:val="bullet"/>
      <w:lvlText w:val="o"/>
      <w:lvlJc w:val="left"/>
      <w:pPr>
        <w:tabs>
          <w:tab w:val="num" w:pos="3600"/>
        </w:tabs>
        <w:ind w:left="3600" w:hanging="360"/>
      </w:pPr>
      <w:rPr>
        <w:rFonts w:ascii="Courier New" w:hAnsi="Courier New" w:hint="default"/>
      </w:rPr>
    </w:lvl>
    <w:lvl w:ilvl="5" w:tplc="50683840" w:tentative="1">
      <w:start w:val="1"/>
      <w:numFmt w:val="bullet"/>
      <w:lvlText w:val=""/>
      <w:lvlJc w:val="left"/>
      <w:pPr>
        <w:tabs>
          <w:tab w:val="num" w:pos="4320"/>
        </w:tabs>
        <w:ind w:left="4320" w:hanging="360"/>
      </w:pPr>
      <w:rPr>
        <w:rFonts w:ascii="Wingdings" w:hAnsi="Wingdings" w:hint="default"/>
      </w:rPr>
    </w:lvl>
    <w:lvl w:ilvl="6" w:tplc="802ECAE8" w:tentative="1">
      <w:start w:val="1"/>
      <w:numFmt w:val="bullet"/>
      <w:lvlText w:val=""/>
      <w:lvlJc w:val="left"/>
      <w:pPr>
        <w:tabs>
          <w:tab w:val="num" w:pos="5040"/>
        </w:tabs>
        <w:ind w:left="5040" w:hanging="360"/>
      </w:pPr>
      <w:rPr>
        <w:rFonts w:ascii="Symbol" w:hAnsi="Symbol" w:hint="default"/>
      </w:rPr>
    </w:lvl>
    <w:lvl w:ilvl="7" w:tplc="BB124B24" w:tentative="1">
      <w:start w:val="1"/>
      <w:numFmt w:val="bullet"/>
      <w:lvlText w:val="o"/>
      <w:lvlJc w:val="left"/>
      <w:pPr>
        <w:tabs>
          <w:tab w:val="num" w:pos="5760"/>
        </w:tabs>
        <w:ind w:left="5760" w:hanging="360"/>
      </w:pPr>
      <w:rPr>
        <w:rFonts w:ascii="Courier New" w:hAnsi="Courier New" w:hint="default"/>
      </w:rPr>
    </w:lvl>
    <w:lvl w:ilvl="8" w:tplc="19927E6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8AF8EAF6">
      <w:start w:val="1"/>
      <w:numFmt w:val="lowerRoman"/>
      <w:lvlText w:val="%1.)"/>
      <w:lvlJc w:val="left"/>
      <w:pPr>
        <w:tabs>
          <w:tab w:val="num" w:pos="720"/>
        </w:tabs>
        <w:ind w:left="435" w:hanging="435"/>
      </w:pPr>
      <w:rPr>
        <w:rFonts w:hint="default"/>
      </w:rPr>
    </w:lvl>
    <w:lvl w:ilvl="1" w:tplc="A18626E8">
      <w:start w:val="8"/>
      <w:numFmt w:val="decimal"/>
      <w:lvlText w:val="%2."/>
      <w:lvlJc w:val="left"/>
      <w:pPr>
        <w:tabs>
          <w:tab w:val="num" w:pos="1080"/>
        </w:tabs>
        <w:ind w:left="1080" w:hanging="360"/>
      </w:pPr>
      <w:rPr>
        <w:rFonts w:hint="default"/>
      </w:rPr>
    </w:lvl>
    <w:lvl w:ilvl="2" w:tplc="195433EE" w:tentative="1">
      <w:start w:val="1"/>
      <w:numFmt w:val="lowerRoman"/>
      <w:lvlText w:val="%3."/>
      <w:lvlJc w:val="right"/>
      <w:pPr>
        <w:tabs>
          <w:tab w:val="num" w:pos="1800"/>
        </w:tabs>
        <w:ind w:left="1800" w:hanging="180"/>
      </w:pPr>
    </w:lvl>
    <w:lvl w:ilvl="3" w:tplc="8250A0E6" w:tentative="1">
      <w:start w:val="1"/>
      <w:numFmt w:val="decimal"/>
      <w:lvlText w:val="%4."/>
      <w:lvlJc w:val="left"/>
      <w:pPr>
        <w:tabs>
          <w:tab w:val="num" w:pos="2520"/>
        </w:tabs>
        <w:ind w:left="2520" w:hanging="360"/>
      </w:pPr>
    </w:lvl>
    <w:lvl w:ilvl="4" w:tplc="1B9A57D4" w:tentative="1">
      <w:start w:val="1"/>
      <w:numFmt w:val="lowerLetter"/>
      <w:lvlText w:val="%5."/>
      <w:lvlJc w:val="left"/>
      <w:pPr>
        <w:tabs>
          <w:tab w:val="num" w:pos="3240"/>
        </w:tabs>
        <w:ind w:left="3240" w:hanging="360"/>
      </w:pPr>
    </w:lvl>
    <w:lvl w:ilvl="5" w:tplc="E83828D6" w:tentative="1">
      <w:start w:val="1"/>
      <w:numFmt w:val="lowerRoman"/>
      <w:lvlText w:val="%6."/>
      <w:lvlJc w:val="right"/>
      <w:pPr>
        <w:tabs>
          <w:tab w:val="num" w:pos="3960"/>
        </w:tabs>
        <w:ind w:left="3960" w:hanging="180"/>
      </w:pPr>
    </w:lvl>
    <w:lvl w:ilvl="6" w:tplc="F006CC80" w:tentative="1">
      <w:start w:val="1"/>
      <w:numFmt w:val="decimal"/>
      <w:lvlText w:val="%7."/>
      <w:lvlJc w:val="left"/>
      <w:pPr>
        <w:tabs>
          <w:tab w:val="num" w:pos="4680"/>
        </w:tabs>
        <w:ind w:left="4680" w:hanging="360"/>
      </w:pPr>
    </w:lvl>
    <w:lvl w:ilvl="7" w:tplc="C218A72C" w:tentative="1">
      <w:start w:val="1"/>
      <w:numFmt w:val="lowerLetter"/>
      <w:lvlText w:val="%8."/>
      <w:lvlJc w:val="left"/>
      <w:pPr>
        <w:tabs>
          <w:tab w:val="num" w:pos="5400"/>
        </w:tabs>
        <w:ind w:left="5400" w:hanging="360"/>
      </w:pPr>
    </w:lvl>
    <w:lvl w:ilvl="8" w:tplc="E9F8935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655CEBF0">
      <w:start w:val="1"/>
      <w:numFmt w:val="lowerLetter"/>
      <w:lvlText w:val="%1)"/>
      <w:lvlJc w:val="left"/>
      <w:pPr>
        <w:tabs>
          <w:tab w:val="num" w:pos="720"/>
        </w:tabs>
        <w:ind w:left="720" w:hanging="360"/>
      </w:pPr>
    </w:lvl>
    <w:lvl w:ilvl="1" w:tplc="16762120" w:tentative="1">
      <w:start w:val="1"/>
      <w:numFmt w:val="lowerLetter"/>
      <w:lvlText w:val="%2."/>
      <w:lvlJc w:val="left"/>
      <w:pPr>
        <w:tabs>
          <w:tab w:val="num" w:pos="1440"/>
        </w:tabs>
        <w:ind w:left="1440" w:hanging="360"/>
      </w:pPr>
    </w:lvl>
    <w:lvl w:ilvl="2" w:tplc="1C6A8BAA" w:tentative="1">
      <w:start w:val="1"/>
      <w:numFmt w:val="lowerRoman"/>
      <w:lvlText w:val="%3."/>
      <w:lvlJc w:val="right"/>
      <w:pPr>
        <w:tabs>
          <w:tab w:val="num" w:pos="2160"/>
        </w:tabs>
        <w:ind w:left="2160" w:hanging="180"/>
      </w:pPr>
    </w:lvl>
    <w:lvl w:ilvl="3" w:tplc="709EDCD8" w:tentative="1">
      <w:start w:val="1"/>
      <w:numFmt w:val="decimal"/>
      <w:lvlText w:val="%4."/>
      <w:lvlJc w:val="left"/>
      <w:pPr>
        <w:tabs>
          <w:tab w:val="num" w:pos="2880"/>
        </w:tabs>
        <w:ind w:left="2880" w:hanging="360"/>
      </w:pPr>
    </w:lvl>
    <w:lvl w:ilvl="4" w:tplc="FE0493E4" w:tentative="1">
      <w:start w:val="1"/>
      <w:numFmt w:val="lowerLetter"/>
      <w:lvlText w:val="%5."/>
      <w:lvlJc w:val="left"/>
      <w:pPr>
        <w:tabs>
          <w:tab w:val="num" w:pos="3600"/>
        </w:tabs>
        <w:ind w:left="3600" w:hanging="360"/>
      </w:pPr>
    </w:lvl>
    <w:lvl w:ilvl="5" w:tplc="F528AAA8" w:tentative="1">
      <w:start w:val="1"/>
      <w:numFmt w:val="lowerRoman"/>
      <w:lvlText w:val="%6."/>
      <w:lvlJc w:val="right"/>
      <w:pPr>
        <w:tabs>
          <w:tab w:val="num" w:pos="4320"/>
        </w:tabs>
        <w:ind w:left="4320" w:hanging="180"/>
      </w:pPr>
    </w:lvl>
    <w:lvl w:ilvl="6" w:tplc="5A54C06E" w:tentative="1">
      <w:start w:val="1"/>
      <w:numFmt w:val="decimal"/>
      <w:lvlText w:val="%7."/>
      <w:lvlJc w:val="left"/>
      <w:pPr>
        <w:tabs>
          <w:tab w:val="num" w:pos="5040"/>
        </w:tabs>
        <w:ind w:left="5040" w:hanging="360"/>
      </w:pPr>
    </w:lvl>
    <w:lvl w:ilvl="7" w:tplc="B1C09724" w:tentative="1">
      <w:start w:val="1"/>
      <w:numFmt w:val="lowerLetter"/>
      <w:lvlText w:val="%8."/>
      <w:lvlJc w:val="left"/>
      <w:pPr>
        <w:tabs>
          <w:tab w:val="num" w:pos="5760"/>
        </w:tabs>
        <w:ind w:left="5760" w:hanging="360"/>
      </w:pPr>
    </w:lvl>
    <w:lvl w:ilvl="8" w:tplc="D8F8505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C6B24BB8">
      <w:start w:val="1"/>
      <w:numFmt w:val="lowerRoman"/>
      <w:lvlText w:val="%1.)"/>
      <w:lvlJc w:val="left"/>
      <w:pPr>
        <w:tabs>
          <w:tab w:val="num" w:pos="720"/>
        </w:tabs>
        <w:ind w:left="435" w:hanging="435"/>
      </w:pPr>
      <w:rPr>
        <w:rFonts w:hint="default"/>
      </w:rPr>
    </w:lvl>
    <w:lvl w:ilvl="1" w:tplc="4EC69C28" w:tentative="1">
      <w:start w:val="1"/>
      <w:numFmt w:val="lowerLetter"/>
      <w:lvlText w:val="%2."/>
      <w:lvlJc w:val="left"/>
      <w:pPr>
        <w:tabs>
          <w:tab w:val="num" w:pos="1440"/>
        </w:tabs>
        <w:ind w:left="1440" w:hanging="360"/>
      </w:pPr>
    </w:lvl>
    <w:lvl w:ilvl="2" w:tplc="35EE7508" w:tentative="1">
      <w:start w:val="1"/>
      <w:numFmt w:val="lowerRoman"/>
      <w:lvlText w:val="%3."/>
      <w:lvlJc w:val="right"/>
      <w:pPr>
        <w:tabs>
          <w:tab w:val="num" w:pos="2160"/>
        </w:tabs>
        <w:ind w:left="2160" w:hanging="180"/>
      </w:pPr>
    </w:lvl>
    <w:lvl w:ilvl="3" w:tplc="1F32149A" w:tentative="1">
      <w:start w:val="1"/>
      <w:numFmt w:val="decimal"/>
      <w:lvlText w:val="%4."/>
      <w:lvlJc w:val="left"/>
      <w:pPr>
        <w:tabs>
          <w:tab w:val="num" w:pos="2880"/>
        </w:tabs>
        <w:ind w:left="2880" w:hanging="360"/>
      </w:pPr>
    </w:lvl>
    <w:lvl w:ilvl="4" w:tplc="B48A8C16" w:tentative="1">
      <w:start w:val="1"/>
      <w:numFmt w:val="lowerLetter"/>
      <w:lvlText w:val="%5."/>
      <w:lvlJc w:val="left"/>
      <w:pPr>
        <w:tabs>
          <w:tab w:val="num" w:pos="3600"/>
        </w:tabs>
        <w:ind w:left="3600" w:hanging="360"/>
      </w:pPr>
    </w:lvl>
    <w:lvl w:ilvl="5" w:tplc="A976C864" w:tentative="1">
      <w:start w:val="1"/>
      <w:numFmt w:val="lowerRoman"/>
      <w:lvlText w:val="%6."/>
      <w:lvlJc w:val="right"/>
      <w:pPr>
        <w:tabs>
          <w:tab w:val="num" w:pos="4320"/>
        </w:tabs>
        <w:ind w:left="4320" w:hanging="180"/>
      </w:pPr>
    </w:lvl>
    <w:lvl w:ilvl="6" w:tplc="5E2674F8" w:tentative="1">
      <w:start w:val="1"/>
      <w:numFmt w:val="decimal"/>
      <w:lvlText w:val="%7."/>
      <w:lvlJc w:val="left"/>
      <w:pPr>
        <w:tabs>
          <w:tab w:val="num" w:pos="5040"/>
        </w:tabs>
        <w:ind w:left="5040" w:hanging="360"/>
      </w:pPr>
    </w:lvl>
    <w:lvl w:ilvl="7" w:tplc="EEB2C326" w:tentative="1">
      <w:start w:val="1"/>
      <w:numFmt w:val="lowerLetter"/>
      <w:lvlText w:val="%8."/>
      <w:lvlJc w:val="left"/>
      <w:pPr>
        <w:tabs>
          <w:tab w:val="num" w:pos="5760"/>
        </w:tabs>
        <w:ind w:left="5760" w:hanging="360"/>
      </w:pPr>
    </w:lvl>
    <w:lvl w:ilvl="8" w:tplc="37DAF08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90C2F2DE">
      <w:start w:val="1"/>
      <w:numFmt w:val="bullet"/>
      <w:lvlText w:val=""/>
      <w:lvlJc w:val="left"/>
      <w:pPr>
        <w:tabs>
          <w:tab w:val="num" w:pos="720"/>
        </w:tabs>
        <w:ind w:left="720" w:hanging="360"/>
      </w:pPr>
      <w:rPr>
        <w:rFonts w:ascii="Symbol" w:hAnsi="Symbol" w:hint="default"/>
      </w:rPr>
    </w:lvl>
    <w:lvl w:ilvl="1" w:tplc="EB6664DC" w:tentative="1">
      <w:start w:val="1"/>
      <w:numFmt w:val="bullet"/>
      <w:lvlText w:val="o"/>
      <w:lvlJc w:val="left"/>
      <w:pPr>
        <w:tabs>
          <w:tab w:val="num" w:pos="1440"/>
        </w:tabs>
        <w:ind w:left="1440" w:hanging="360"/>
      </w:pPr>
      <w:rPr>
        <w:rFonts w:ascii="Courier New" w:hAnsi="Courier New" w:hint="default"/>
      </w:rPr>
    </w:lvl>
    <w:lvl w:ilvl="2" w:tplc="DC761B30" w:tentative="1">
      <w:start w:val="1"/>
      <w:numFmt w:val="bullet"/>
      <w:lvlText w:val=""/>
      <w:lvlJc w:val="left"/>
      <w:pPr>
        <w:tabs>
          <w:tab w:val="num" w:pos="2160"/>
        </w:tabs>
        <w:ind w:left="2160" w:hanging="360"/>
      </w:pPr>
      <w:rPr>
        <w:rFonts w:ascii="Wingdings" w:hAnsi="Wingdings" w:hint="default"/>
      </w:rPr>
    </w:lvl>
    <w:lvl w:ilvl="3" w:tplc="4F32C57C" w:tentative="1">
      <w:start w:val="1"/>
      <w:numFmt w:val="bullet"/>
      <w:lvlText w:val=""/>
      <w:lvlJc w:val="left"/>
      <w:pPr>
        <w:tabs>
          <w:tab w:val="num" w:pos="2880"/>
        </w:tabs>
        <w:ind w:left="2880" w:hanging="360"/>
      </w:pPr>
      <w:rPr>
        <w:rFonts w:ascii="Symbol" w:hAnsi="Symbol" w:hint="default"/>
      </w:rPr>
    </w:lvl>
    <w:lvl w:ilvl="4" w:tplc="BC3278FC" w:tentative="1">
      <w:start w:val="1"/>
      <w:numFmt w:val="bullet"/>
      <w:lvlText w:val="o"/>
      <w:lvlJc w:val="left"/>
      <w:pPr>
        <w:tabs>
          <w:tab w:val="num" w:pos="3600"/>
        </w:tabs>
        <w:ind w:left="3600" w:hanging="360"/>
      </w:pPr>
      <w:rPr>
        <w:rFonts w:ascii="Courier New" w:hAnsi="Courier New" w:hint="default"/>
      </w:rPr>
    </w:lvl>
    <w:lvl w:ilvl="5" w:tplc="F25C6E70" w:tentative="1">
      <w:start w:val="1"/>
      <w:numFmt w:val="bullet"/>
      <w:lvlText w:val=""/>
      <w:lvlJc w:val="left"/>
      <w:pPr>
        <w:tabs>
          <w:tab w:val="num" w:pos="4320"/>
        </w:tabs>
        <w:ind w:left="4320" w:hanging="360"/>
      </w:pPr>
      <w:rPr>
        <w:rFonts w:ascii="Wingdings" w:hAnsi="Wingdings" w:hint="default"/>
      </w:rPr>
    </w:lvl>
    <w:lvl w:ilvl="6" w:tplc="43905010" w:tentative="1">
      <w:start w:val="1"/>
      <w:numFmt w:val="bullet"/>
      <w:lvlText w:val=""/>
      <w:lvlJc w:val="left"/>
      <w:pPr>
        <w:tabs>
          <w:tab w:val="num" w:pos="5040"/>
        </w:tabs>
        <w:ind w:left="5040" w:hanging="360"/>
      </w:pPr>
      <w:rPr>
        <w:rFonts w:ascii="Symbol" w:hAnsi="Symbol" w:hint="default"/>
      </w:rPr>
    </w:lvl>
    <w:lvl w:ilvl="7" w:tplc="C6F684C0" w:tentative="1">
      <w:start w:val="1"/>
      <w:numFmt w:val="bullet"/>
      <w:lvlText w:val="o"/>
      <w:lvlJc w:val="left"/>
      <w:pPr>
        <w:tabs>
          <w:tab w:val="num" w:pos="5760"/>
        </w:tabs>
        <w:ind w:left="5760" w:hanging="360"/>
      </w:pPr>
      <w:rPr>
        <w:rFonts w:ascii="Courier New" w:hAnsi="Courier New" w:hint="default"/>
      </w:rPr>
    </w:lvl>
    <w:lvl w:ilvl="8" w:tplc="3DA088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5F523F9C">
      <w:start w:val="1"/>
      <w:numFmt w:val="bullet"/>
      <w:lvlText w:val=""/>
      <w:lvlJc w:val="left"/>
      <w:pPr>
        <w:tabs>
          <w:tab w:val="num" w:pos="1440"/>
        </w:tabs>
        <w:ind w:left="1440" w:hanging="360"/>
      </w:pPr>
      <w:rPr>
        <w:rFonts w:ascii="Symbol" w:hAnsi="Symbol" w:hint="default"/>
      </w:rPr>
    </w:lvl>
    <w:lvl w:ilvl="1" w:tplc="AF9C90A8" w:tentative="1">
      <w:start w:val="1"/>
      <w:numFmt w:val="bullet"/>
      <w:lvlText w:val="o"/>
      <w:lvlJc w:val="left"/>
      <w:pPr>
        <w:tabs>
          <w:tab w:val="num" w:pos="2160"/>
        </w:tabs>
        <w:ind w:left="2160" w:hanging="360"/>
      </w:pPr>
      <w:rPr>
        <w:rFonts w:ascii="Courier New" w:hAnsi="Courier New" w:hint="default"/>
      </w:rPr>
    </w:lvl>
    <w:lvl w:ilvl="2" w:tplc="FD22A5FC" w:tentative="1">
      <w:start w:val="1"/>
      <w:numFmt w:val="bullet"/>
      <w:lvlText w:val=""/>
      <w:lvlJc w:val="left"/>
      <w:pPr>
        <w:tabs>
          <w:tab w:val="num" w:pos="2880"/>
        </w:tabs>
        <w:ind w:left="2880" w:hanging="360"/>
      </w:pPr>
      <w:rPr>
        <w:rFonts w:ascii="Wingdings" w:hAnsi="Wingdings" w:hint="default"/>
      </w:rPr>
    </w:lvl>
    <w:lvl w:ilvl="3" w:tplc="2416D488" w:tentative="1">
      <w:start w:val="1"/>
      <w:numFmt w:val="bullet"/>
      <w:lvlText w:val=""/>
      <w:lvlJc w:val="left"/>
      <w:pPr>
        <w:tabs>
          <w:tab w:val="num" w:pos="3600"/>
        </w:tabs>
        <w:ind w:left="3600" w:hanging="360"/>
      </w:pPr>
      <w:rPr>
        <w:rFonts w:ascii="Symbol" w:hAnsi="Symbol" w:hint="default"/>
      </w:rPr>
    </w:lvl>
    <w:lvl w:ilvl="4" w:tplc="1D36E36A" w:tentative="1">
      <w:start w:val="1"/>
      <w:numFmt w:val="bullet"/>
      <w:lvlText w:val="o"/>
      <w:lvlJc w:val="left"/>
      <w:pPr>
        <w:tabs>
          <w:tab w:val="num" w:pos="4320"/>
        </w:tabs>
        <w:ind w:left="4320" w:hanging="360"/>
      </w:pPr>
      <w:rPr>
        <w:rFonts w:ascii="Courier New" w:hAnsi="Courier New" w:hint="default"/>
      </w:rPr>
    </w:lvl>
    <w:lvl w:ilvl="5" w:tplc="E438D566" w:tentative="1">
      <w:start w:val="1"/>
      <w:numFmt w:val="bullet"/>
      <w:lvlText w:val=""/>
      <w:lvlJc w:val="left"/>
      <w:pPr>
        <w:tabs>
          <w:tab w:val="num" w:pos="5040"/>
        </w:tabs>
        <w:ind w:left="5040" w:hanging="360"/>
      </w:pPr>
      <w:rPr>
        <w:rFonts w:ascii="Wingdings" w:hAnsi="Wingdings" w:hint="default"/>
      </w:rPr>
    </w:lvl>
    <w:lvl w:ilvl="6" w:tplc="416C1630" w:tentative="1">
      <w:start w:val="1"/>
      <w:numFmt w:val="bullet"/>
      <w:lvlText w:val=""/>
      <w:lvlJc w:val="left"/>
      <w:pPr>
        <w:tabs>
          <w:tab w:val="num" w:pos="5760"/>
        </w:tabs>
        <w:ind w:left="5760" w:hanging="360"/>
      </w:pPr>
      <w:rPr>
        <w:rFonts w:ascii="Symbol" w:hAnsi="Symbol" w:hint="default"/>
      </w:rPr>
    </w:lvl>
    <w:lvl w:ilvl="7" w:tplc="B4220FB8" w:tentative="1">
      <w:start w:val="1"/>
      <w:numFmt w:val="bullet"/>
      <w:lvlText w:val="o"/>
      <w:lvlJc w:val="left"/>
      <w:pPr>
        <w:tabs>
          <w:tab w:val="num" w:pos="6480"/>
        </w:tabs>
        <w:ind w:left="6480" w:hanging="360"/>
      </w:pPr>
      <w:rPr>
        <w:rFonts w:ascii="Courier New" w:hAnsi="Courier New" w:hint="default"/>
      </w:rPr>
    </w:lvl>
    <w:lvl w:ilvl="8" w:tplc="4F446FC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73FE7CB4">
      <w:start w:val="1"/>
      <w:numFmt w:val="bullet"/>
      <w:lvlText w:val=""/>
      <w:lvlJc w:val="left"/>
      <w:pPr>
        <w:tabs>
          <w:tab w:val="num" w:pos="1440"/>
        </w:tabs>
        <w:ind w:left="1440" w:hanging="360"/>
      </w:pPr>
      <w:rPr>
        <w:rFonts w:ascii="Symbol" w:hAnsi="Symbol" w:hint="default"/>
      </w:rPr>
    </w:lvl>
    <w:lvl w:ilvl="1" w:tplc="8F66CBAE" w:tentative="1">
      <w:start w:val="1"/>
      <w:numFmt w:val="bullet"/>
      <w:lvlText w:val="o"/>
      <w:lvlJc w:val="left"/>
      <w:pPr>
        <w:tabs>
          <w:tab w:val="num" w:pos="2160"/>
        </w:tabs>
        <w:ind w:left="2160" w:hanging="360"/>
      </w:pPr>
      <w:rPr>
        <w:rFonts w:ascii="Courier New" w:hAnsi="Courier New" w:hint="default"/>
      </w:rPr>
    </w:lvl>
    <w:lvl w:ilvl="2" w:tplc="746CB952" w:tentative="1">
      <w:start w:val="1"/>
      <w:numFmt w:val="bullet"/>
      <w:lvlText w:val=""/>
      <w:lvlJc w:val="left"/>
      <w:pPr>
        <w:tabs>
          <w:tab w:val="num" w:pos="2880"/>
        </w:tabs>
        <w:ind w:left="2880" w:hanging="360"/>
      </w:pPr>
      <w:rPr>
        <w:rFonts w:ascii="Wingdings" w:hAnsi="Wingdings" w:hint="default"/>
      </w:rPr>
    </w:lvl>
    <w:lvl w:ilvl="3" w:tplc="FE8CD834" w:tentative="1">
      <w:start w:val="1"/>
      <w:numFmt w:val="bullet"/>
      <w:lvlText w:val=""/>
      <w:lvlJc w:val="left"/>
      <w:pPr>
        <w:tabs>
          <w:tab w:val="num" w:pos="3600"/>
        </w:tabs>
        <w:ind w:left="3600" w:hanging="360"/>
      </w:pPr>
      <w:rPr>
        <w:rFonts w:ascii="Symbol" w:hAnsi="Symbol" w:hint="default"/>
      </w:rPr>
    </w:lvl>
    <w:lvl w:ilvl="4" w:tplc="D83AB60A" w:tentative="1">
      <w:start w:val="1"/>
      <w:numFmt w:val="bullet"/>
      <w:lvlText w:val="o"/>
      <w:lvlJc w:val="left"/>
      <w:pPr>
        <w:tabs>
          <w:tab w:val="num" w:pos="4320"/>
        </w:tabs>
        <w:ind w:left="4320" w:hanging="360"/>
      </w:pPr>
      <w:rPr>
        <w:rFonts w:ascii="Courier New" w:hAnsi="Courier New" w:hint="default"/>
      </w:rPr>
    </w:lvl>
    <w:lvl w:ilvl="5" w:tplc="0F4647A8" w:tentative="1">
      <w:start w:val="1"/>
      <w:numFmt w:val="bullet"/>
      <w:lvlText w:val=""/>
      <w:lvlJc w:val="left"/>
      <w:pPr>
        <w:tabs>
          <w:tab w:val="num" w:pos="5040"/>
        </w:tabs>
        <w:ind w:left="5040" w:hanging="360"/>
      </w:pPr>
      <w:rPr>
        <w:rFonts w:ascii="Wingdings" w:hAnsi="Wingdings" w:hint="default"/>
      </w:rPr>
    </w:lvl>
    <w:lvl w:ilvl="6" w:tplc="7F3EFF26" w:tentative="1">
      <w:start w:val="1"/>
      <w:numFmt w:val="bullet"/>
      <w:lvlText w:val=""/>
      <w:lvlJc w:val="left"/>
      <w:pPr>
        <w:tabs>
          <w:tab w:val="num" w:pos="5760"/>
        </w:tabs>
        <w:ind w:left="5760" w:hanging="360"/>
      </w:pPr>
      <w:rPr>
        <w:rFonts w:ascii="Symbol" w:hAnsi="Symbol" w:hint="default"/>
      </w:rPr>
    </w:lvl>
    <w:lvl w:ilvl="7" w:tplc="D932E4AA" w:tentative="1">
      <w:start w:val="1"/>
      <w:numFmt w:val="bullet"/>
      <w:lvlText w:val="o"/>
      <w:lvlJc w:val="left"/>
      <w:pPr>
        <w:tabs>
          <w:tab w:val="num" w:pos="6480"/>
        </w:tabs>
        <w:ind w:left="6480" w:hanging="360"/>
      </w:pPr>
      <w:rPr>
        <w:rFonts w:ascii="Courier New" w:hAnsi="Courier New" w:hint="default"/>
      </w:rPr>
    </w:lvl>
    <w:lvl w:ilvl="8" w:tplc="1264083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033C8558">
      <w:start w:val="1"/>
      <w:numFmt w:val="bullet"/>
      <w:lvlText w:val=""/>
      <w:lvlJc w:val="left"/>
      <w:pPr>
        <w:tabs>
          <w:tab w:val="num" w:pos="1440"/>
        </w:tabs>
        <w:ind w:left="1440" w:hanging="360"/>
      </w:pPr>
      <w:rPr>
        <w:rFonts w:ascii="Symbol" w:hAnsi="Symbol" w:hint="default"/>
      </w:rPr>
    </w:lvl>
    <w:lvl w:ilvl="1" w:tplc="1E3E9FDA">
      <w:start w:val="1"/>
      <w:numFmt w:val="bullet"/>
      <w:lvlText w:val="o"/>
      <w:lvlJc w:val="left"/>
      <w:pPr>
        <w:tabs>
          <w:tab w:val="num" w:pos="2160"/>
        </w:tabs>
        <w:ind w:left="2160" w:hanging="360"/>
      </w:pPr>
      <w:rPr>
        <w:rFonts w:ascii="Courier New" w:hAnsi="Courier New" w:hint="default"/>
      </w:rPr>
    </w:lvl>
    <w:lvl w:ilvl="2" w:tplc="D454131A" w:tentative="1">
      <w:start w:val="1"/>
      <w:numFmt w:val="bullet"/>
      <w:lvlText w:val=""/>
      <w:lvlJc w:val="left"/>
      <w:pPr>
        <w:tabs>
          <w:tab w:val="num" w:pos="2880"/>
        </w:tabs>
        <w:ind w:left="2880" w:hanging="360"/>
      </w:pPr>
      <w:rPr>
        <w:rFonts w:ascii="Wingdings" w:hAnsi="Wingdings" w:hint="default"/>
      </w:rPr>
    </w:lvl>
    <w:lvl w:ilvl="3" w:tplc="2E82864C" w:tentative="1">
      <w:start w:val="1"/>
      <w:numFmt w:val="bullet"/>
      <w:lvlText w:val=""/>
      <w:lvlJc w:val="left"/>
      <w:pPr>
        <w:tabs>
          <w:tab w:val="num" w:pos="3600"/>
        </w:tabs>
        <w:ind w:left="3600" w:hanging="360"/>
      </w:pPr>
      <w:rPr>
        <w:rFonts w:ascii="Symbol" w:hAnsi="Symbol" w:hint="default"/>
      </w:rPr>
    </w:lvl>
    <w:lvl w:ilvl="4" w:tplc="B0762E08" w:tentative="1">
      <w:start w:val="1"/>
      <w:numFmt w:val="bullet"/>
      <w:lvlText w:val="o"/>
      <w:lvlJc w:val="left"/>
      <w:pPr>
        <w:tabs>
          <w:tab w:val="num" w:pos="4320"/>
        </w:tabs>
        <w:ind w:left="4320" w:hanging="360"/>
      </w:pPr>
      <w:rPr>
        <w:rFonts w:ascii="Courier New" w:hAnsi="Courier New" w:hint="default"/>
      </w:rPr>
    </w:lvl>
    <w:lvl w:ilvl="5" w:tplc="5F60811A" w:tentative="1">
      <w:start w:val="1"/>
      <w:numFmt w:val="bullet"/>
      <w:lvlText w:val=""/>
      <w:lvlJc w:val="left"/>
      <w:pPr>
        <w:tabs>
          <w:tab w:val="num" w:pos="5040"/>
        </w:tabs>
        <w:ind w:left="5040" w:hanging="360"/>
      </w:pPr>
      <w:rPr>
        <w:rFonts w:ascii="Wingdings" w:hAnsi="Wingdings" w:hint="default"/>
      </w:rPr>
    </w:lvl>
    <w:lvl w:ilvl="6" w:tplc="444EDD94" w:tentative="1">
      <w:start w:val="1"/>
      <w:numFmt w:val="bullet"/>
      <w:lvlText w:val=""/>
      <w:lvlJc w:val="left"/>
      <w:pPr>
        <w:tabs>
          <w:tab w:val="num" w:pos="5760"/>
        </w:tabs>
        <w:ind w:left="5760" w:hanging="360"/>
      </w:pPr>
      <w:rPr>
        <w:rFonts w:ascii="Symbol" w:hAnsi="Symbol" w:hint="default"/>
      </w:rPr>
    </w:lvl>
    <w:lvl w:ilvl="7" w:tplc="F9A4BFB6" w:tentative="1">
      <w:start w:val="1"/>
      <w:numFmt w:val="bullet"/>
      <w:lvlText w:val="o"/>
      <w:lvlJc w:val="left"/>
      <w:pPr>
        <w:tabs>
          <w:tab w:val="num" w:pos="6480"/>
        </w:tabs>
        <w:ind w:left="6480" w:hanging="360"/>
      </w:pPr>
      <w:rPr>
        <w:rFonts w:ascii="Courier New" w:hAnsi="Courier New" w:hint="default"/>
      </w:rPr>
    </w:lvl>
    <w:lvl w:ilvl="8" w:tplc="2A626B7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E9C4C7AA">
      <w:start w:val="1"/>
      <w:numFmt w:val="bullet"/>
      <w:lvlText w:val=""/>
      <w:lvlJc w:val="left"/>
      <w:pPr>
        <w:tabs>
          <w:tab w:val="num" w:pos="720"/>
        </w:tabs>
        <w:ind w:left="720" w:hanging="360"/>
      </w:pPr>
      <w:rPr>
        <w:rFonts w:ascii="Symbol" w:hAnsi="Symbol" w:hint="default"/>
      </w:rPr>
    </w:lvl>
    <w:lvl w:ilvl="1" w:tplc="797C1E8E">
      <w:start w:val="1"/>
      <w:numFmt w:val="bullet"/>
      <w:lvlText w:val="o"/>
      <w:lvlJc w:val="left"/>
      <w:pPr>
        <w:tabs>
          <w:tab w:val="num" w:pos="1440"/>
        </w:tabs>
        <w:ind w:left="1440" w:hanging="360"/>
      </w:pPr>
      <w:rPr>
        <w:rFonts w:ascii="Courier New" w:hAnsi="Courier New" w:hint="default"/>
      </w:rPr>
    </w:lvl>
    <w:lvl w:ilvl="2" w:tplc="B4C691B2" w:tentative="1">
      <w:start w:val="1"/>
      <w:numFmt w:val="bullet"/>
      <w:lvlText w:val=""/>
      <w:lvlJc w:val="left"/>
      <w:pPr>
        <w:tabs>
          <w:tab w:val="num" w:pos="2160"/>
        </w:tabs>
        <w:ind w:left="2160" w:hanging="360"/>
      </w:pPr>
      <w:rPr>
        <w:rFonts w:ascii="Wingdings" w:hAnsi="Wingdings" w:hint="default"/>
      </w:rPr>
    </w:lvl>
    <w:lvl w:ilvl="3" w:tplc="E0B89480" w:tentative="1">
      <w:start w:val="1"/>
      <w:numFmt w:val="bullet"/>
      <w:lvlText w:val=""/>
      <w:lvlJc w:val="left"/>
      <w:pPr>
        <w:tabs>
          <w:tab w:val="num" w:pos="2880"/>
        </w:tabs>
        <w:ind w:left="2880" w:hanging="360"/>
      </w:pPr>
      <w:rPr>
        <w:rFonts w:ascii="Symbol" w:hAnsi="Symbol" w:hint="default"/>
      </w:rPr>
    </w:lvl>
    <w:lvl w:ilvl="4" w:tplc="964A1732" w:tentative="1">
      <w:start w:val="1"/>
      <w:numFmt w:val="bullet"/>
      <w:lvlText w:val="o"/>
      <w:lvlJc w:val="left"/>
      <w:pPr>
        <w:tabs>
          <w:tab w:val="num" w:pos="3600"/>
        </w:tabs>
        <w:ind w:left="3600" w:hanging="360"/>
      </w:pPr>
      <w:rPr>
        <w:rFonts w:ascii="Courier New" w:hAnsi="Courier New" w:hint="default"/>
      </w:rPr>
    </w:lvl>
    <w:lvl w:ilvl="5" w:tplc="2FCE6EA2" w:tentative="1">
      <w:start w:val="1"/>
      <w:numFmt w:val="bullet"/>
      <w:lvlText w:val=""/>
      <w:lvlJc w:val="left"/>
      <w:pPr>
        <w:tabs>
          <w:tab w:val="num" w:pos="4320"/>
        </w:tabs>
        <w:ind w:left="4320" w:hanging="360"/>
      </w:pPr>
      <w:rPr>
        <w:rFonts w:ascii="Wingdings" w:hAnsi="Wingdings" w:hint="default"/>
      </w:rPr>
    </w:lvl>
    <w:lvl w:ilvl="6" w:tplc="9976CD94" w:tentative="1">
      <w:start w:val="1"/>
      <w:numFmt w:val="bullet"/>
      <w:lvlText w:val=""/>
      <w:lvlJc w:val="left"/>
      <w:pPr>
        <w:tabs>
          <w:tab w:val="num" w:pos="5040"/>
        </w:tabs>
        <w:ind w:left="5040" w:hanging="360"/>
      </w:pPr>
      <w:rPr>
        <w:rFonts w:ascii="Symbol" w:hAnsi="Symbol" w:hint="default"/>
      </w:rPr>
    </w:lvl>
    <w:lvl w:ilvl="7" w:tplc="40AEA746" w:tentative="1">
      <w:start w:val="1"/>
      <w:numFmt w:val="bullet"/>
      <w:lvlText w:val="o"/>
      <w:lvlJc w:val="left"/>
      <w:pPr>
        <w:tabs>
          <w:tab w:val="num" w:pos="5760"/>
        </w:tabs>
        <w:ind w:left="5760" w:hanging="360"/>
      </w:pPr>
      <w:rPr>
        <w:rFonts w:ascii="Courier New" w:hAnsi="Courier New" w:hint="default"/>
      </w:rPr>
    </w:lvl>
    <w:lvl w:ilvl="8" w:tplc="C7D4B3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A8AEA288">
      <w:start w:val="1"/>
      <w:numFmt w:val="lowerRoman"/>
      <w:lvlText w:val="%1.)"/>
      <w:lvlJc w:val="left"/>
      <w:pPr>
        <w:tabs>
          <w:tab w:val="num" w:pos="540"/>
        </w:tabs>
        <w:ind w:left="255" w:hanging="435"/>
      </w:pPr>
      <w:rPr>
        <w:rFonts w:hint="default"/>
      </w:rPr>
    </w:lvl>
    <w:lvl w:ilvl="1" w:tplc="A5DC57A0" w:tentative="1">
      <w:start w:val="1"/>
      <w:numFmt w:val="lowerLetter"/>
      <w:lvlText w:val="%2."/>
      <w:lvlJc w:val="left"/>
      <w:pPr>
        <w:tabs>
          <w:tab w:val="num" w:pos="1260"/>
        </w:tabs>
        <w:ind w:left="1260" w:hanging="360"/>
      </w:pPr>
    </w:lvl>
    <w:lvl w:ilvl="2" w:tplc="0A20E5D6" w:tentative="1">
      <w:start w:val="1"/>
      <w:numFmt w:val="lowerRoman"/>
      <w:lvlText w:val="%3."/>
      <w:lvlJc w:val="right"/>
      <w:pPr>
        <w:tabs>
          <w:tab w:val="num" w:pos="1980"/>
        </w:tabs>
        <w:ind w:left="1980" w:hanging="180"/>
      </w:pPr>
    </w:lvl>
    <w:lvl w:ilvl="3" w:tplc="D9AE82F6" w:tentative="1">
      <w:start w:val="1"/>
      <w:numFmt w:val="decimal"/>
      <w:lvlText w:val="%4."/>
      <w:lvlJc w:val="left"/>
      <w:pPr>
        <w:tabs>
          <w:tab w:val="num" w:pos="2700"/>
        </w:tabs>
        <w:ind w:left="2700" w:hanging="360"/>
      </w:pPr>
    </w:lvl>
    <w:lvl w:ilvl="4" w:tplc="C1706904" w:tentative="1">
      <w:start w:val="1"/>
      <w:numFmt w:val="lowerLetter"/>
      <w:lvlText w:val="%5."/>
      <w:lvlJc w:val="left"/>
      <w:pPr>
        <w:tabs>
          <w:tab w:val="num" w:pos="3420"/>
        </w:tabs>
        <w:ind w:left="3420" w:hanging="360"/>
      </w:pPr>
    </w:lvl>
    <w:lvl w:ilvl="5" w:tplc="2A56ACFC" w:tentative="1">
      <w:start w:val="1"/>
      <w:numFmt w:val="lowerRoman"/>
      <w:lvlText w:val="%6."/>
      <w:lvlJc w:val="right"/>
      <w:pPr>
        <w:tabs>
          <w:tab w:val="num" w:pos="4140"/>
        </w:tabs>
        <w:ind w:left="4140" w:hanging="180"/>
      </w:pPr>
    </w:lvl>
    <w:lvl w:ilvl="6" w:tplc="D76AB138" w:tentative="1">
      <w:start w:val="1"/>
      <w:numFmt w:val="decimal"/>
      <w:lvlText w:val="%7."/>
      <w:lvlJc w:val="left"/>
      <w:pPr>
        <w:tabs>
          <w:tab w:val="num" w:pos="4860"/>
        </w:tabs>
        <w:ind w:left="4860" w:hanging="360"/>
      </w:pPr>
    </w:lvl>
    <w:lvl w:ilvl="7" w:tplc="6876E910" w:tentative="1">
      <w:start w:val="1"/>
      <w:numFmt w:val="lowerLetter"/>
      <w:lvlText w:val="%8."/>
      <w:lvlJc w:val="left"/>
      <w:pPr>
        <w:tabs>
          <w:tab w:val="num" w:pos="5580"/>
        </w:tabs>
        <w:ind w:left="5580" w:hanging="360"/>
      </w:pPr>
    </w:lvl>
    <w:lvl w:ilvl="8" w:tplc="C15A424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DBFE1E6C">
      <w:start w:val="1"/>
      <w:numFmt w:val="decimal"/>
      <w:lvlText w:val="%1."/>
      <w:lvlJc w:val="left"/>
      <w:pPr>
        <w:tabs>
          <w:tab w:val="num" w:pos="180"/>
        </w:tabs>
        <w:ind w:left="180" w:hanging="360"/>
      </w:pPr>
      <w:rPr>
        <w:rFonts w:hint="default"/>
      </w:rPr>
    </w:lvl>
    <w:lvl w:ilvl="1" w:tplc="8F22A3C8" w:tentative="1">
      <w:start w:val="1"/>
      <w:numFmt w:val="lowerLetter"/>
      <w:lvlText w:val="%2."/>
      <w:lvlJc w:val="left"/>
      <w:pPr>
        <w:tabs>
          <w:tab w:val="num" w:pos="900"/>
        </w:tabs>
        <w:ind w:left="900" w:hanging="360"/>
      </w:pPr>
    </w:lvl>
    <w:lvl w:ilvl="2" w:tplc="AFACD84E" w:tentative="1">
      <w:start w:val="1"/>
      <w:numFmt w:val="lowerRoman"/>
      <w:lvlText w:val="%3."/>
      <w:lvlJc w:val="right"/>
      <w:pPr>
        <w:tabs>
          <w:tab w:val="num" w:pos="1620"/>
        </w:tabs>
        <w:ind w:left="1620" w:hanging="180"/>
      </w:pPr>
    </w:lvl>
    <w:lvl w:ilvl="3" w:tplc="EB3A935E" w:tentative="1">
      <w:start w:val="1"/>
      <w:numFmt w:val="decimal"/>
      <w:lvlText w:val="%4."/>
      <w:lvlJc w:val="left"/>
      <w:pPr>
        <w:tabs>
          <w:tab w:val="num" w:pos="2340"/>
        </w:tabs>
        <w:ind w:left="2340" w:hanging="360"/>
      </w:pPr>
    </w:lvl>
    <w:lvl w:ilvl="4" w:tplc="FD46F3D8" w:tentative="1">
      <w:start w:val="1"/>
      <w:numFmt w:val="lowerLetter"/>
      <w:lvlText w:val="%5."/>
      <w:lvlJc w:val="left"/>
      <w:pPr>
        <w:tabs>
          <w:tab w:val="num" w:pos="3060"/>
        </w:tabs>
        <w:ind w:left="3060" w:hanging="360"/>
      </w:pPr>
    </w:lvl>
    <w:lvl w:ilvl="5" w:tplc="2F6CBBAE" w:tentative="1">
      <w:start w:val="1"/>
      <w:numFmt w:val="lowerRoman"/>
      <w:lvlText w:val="%6."/>
      <w:lvlJc w:val="right"/>
      <w:pPr>
        <w:tabs>
          <w:tab w:val="num" w:pos="3780"/>
        </w:tabs>
        <w:ind w:left="3780" w:hanging="180"/>
      </w:pPr>
    </w:lvl>
    <w:lvl w:ilvl="6" w:tplc="844AA68E" w:tentative="1">
      <w:start w:val="1"/>
      <w:numFmt w:val="decimal"/>
      <w:lvlText w:val="%7."/>
      <w:lvlJc w:val="left"/>
      <w:pPr>
        <w:tabs>
          <w:tab w:val="num" w:pos="4500"/>
        </w:tabs>
        <w:ind w:left="4500" w:hanging="360"/>
      </w:pPr>
    </w:lvl>
    <w:lvl w:ilvl="7" w:tplc="23CC8FC0" w:tentative="1">
      <w:start w:val="1"/>
      <w:numFmt w:val="lowerLetter"/>
      <w:lvlText w:val="%8."/>
      <w:lvlJc w:val="left"/>
      <w:pPr>
        <w:tabs>
          <w:tab w:val="num" w:pos="5220"/>
        </w:tabs>
        <w:ind w:left="5220" w:hanging="360"/>
      </w:pPr>
    </w:lvl>
    <w:lvl w:ilvl="8" w:tplc="55B2DFEE"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4E2655F2">
      <w:start w:val="1"/>
      <w:numFmt w:val="bullet"/>
      <w:lvlText w:val=""/>
      <w:lvlJc w:val="left"/>
      <w:pPr>
        <w:tabs>
          <w:tab w:val="num" w:pos="720"/>
        </w:tabs>
        <w:ind w:left="720" w:hanging="360"/>
      </w:pPr>
      <w:rPr>
        <w:rFonts w:ascii="Symbol" w:hAnsi="Symbol" w:hint="default"/>
      </w:rPr>
    </w:lvl>
    <w:lvl w:ilvl="1" w:tplc="BCAEF75E" w:tentative="1">
      <w:start w:val="1"/>
      <w:numFmt w:val="bullet"/>
      <w:lvlText w:val="o"/>
      <w:lvlJc w:val="left"/>
      <w:pPr>
        <w:tabs>
          <w:tab w:val="num" w:pos="1440"/>
        </w:tabs>
        <w:ind w:left="1440" w:hanging="360"/>
      </w:pPr>
      <w:rPr>
        <w:rFonts w:ascii="Courier New" w:hAnsi="Courier New" w:hint="default"/>
      </w:rPr>
    </w:lvl>
    <w:lvl w:ilvl="2" w:tplc="5CC0C59C" w:tentative="1">
      <w:start w:val="1"/>
      <w:numFmt w:val="bullet"/>
      <w:lvlText w:val=""/>
      <w:lvlJc w:val="left"/>
      <w:pPr>
        <w:tabs>
          <w:tab w:val="num" w:pos="2160"/>
        </w:tabs>
        <w:ind w:left="2160" w:hanging="360"/>
      </w:pPr>
      <w:rPr>
        <w:rFonts w:ascii="Wingdings" w:hAnsi="Wingdings" w:hint="default"/>
      </w:rPr>
    </w:lvl>
    <w:lvl w:ilvl="3" w:tplc="8E4EAD44" w:tentative="1">
      <w:start w:val="1"/>
      <w:numFmt w:val="bullet"/>
      <w:lvlText w:val=""/>
      <w:lvlJc w:val="left"/>
      <w:pPr>
        <w:tabs>
          <w:tab w:val="num" w:pos="2880"/>
        </w:tabs>
        <w:ind w:left="2880" w:hanging="360"/>
      </w:pPr>
      <w:rPr>
        <w:rFonts w:ascii="Symbol" w:hAnsi="Symbol" w:hint="default"/>
      </w:rPr>
    </w:lvl>
    <w:lvl w:ilvl="4" w:tplc="9A16B628" w:tentative="1">
      <w:start w:val="1"/>
      <w:numFmt w:val="bullet"/>
      <w:lvlText w:val="o"/>
      <w:lvlJc w:val="left"/>
      <w:pPr>
        <w:tabs>
          <w:tab w:val="num" w:pos="3600"/>
        </w:tabs>
        <w:ind w:left="3600" w:hanging="360"/>
      </w:pPr>
      <w:rPr>
        <w:rFonts w:ascii="Courier New" w:hAnsi="Courier New" w:hint="default"/>
      </w:rPr>
    </w:lvl>
    <w:lvl w:ilvl="5" w:tplc="97A8B48E" w:tentative="1">
      <w:start w:val="1"/>
      <w:numFmt w:val="bullet"/>
      <w:lvlText w:val=""/>
      <w:lvlJc w:val="left"/>
      <w:pPr>
        <w:tabs>
          <w:tab w:val="num" w:pos="4320"/>
        </w:tabs>
        <w:ind w:left="4320" w:hanging="360"/>
      </w:pPr>
      <w:rPr>
        <w:rFonts w:ascii="Wingdings" w:hAnsi="Wingdings" w:hint="default"/>
      </w:rPr>
    </w:lvl>
    <w:lvl w:ilvl="6" w:tplc="2722AC5C" w:tentative="1">
      <w:start w:val="1"/>
      <w:numFmt w:val="bullet"/>
      <w:lvlText w:val=""/>
      <w:lvlJc w:val="left"/>
      <w:pPr>
        <w:tabs>
          <w:tab w:val="num" w:pos="5040"/>
        </w:tabs>
        <w:ind w:left="5040" w:hanging="360"/>
      </w:pPr>
      <w:rPr>
        <w:rFonts w:ascii="Symbol" w:hAnsi="Symbol" w:hint="default"/>
      </w:rPr>
    </w:lvl>
    <w:lvl w:ilvl="7" w:tplc="C5F4BF88" w:tentative="1">
      <w:start w:val="1"/>
      <w:numFmt w:val="bullet"/>
      <w:lvlText w:val="o"/>
      <w:lvlJc w:val="left"/>
      <w:pPr>
        <w:tabs>
          <w:tab w:val="num" w:pos="5760"/>
        </w:tabs>
        <w:ind w:left="5760" w:hanging="360"/>
      </w:pPr>
      <w:rPr>
        <w:rFonts w:ascii="Courier New" w:hAnsi="Courier New" w:hint="default"/>
      </w:rPr>
    </w:lvl>
    <w:lvl w:ilvl="8" w:tplc="61BCFA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A2923568">
      <w:start w:val="1"/>
      <w:numFmt w:val="bullet"/>
      <w:lvlText w:val=""/>
      <w:lvlJc w:val="left"/>
      <w:pPr>
        <w:tabs>
          <w:tab w:val="num" w:pos="720"/>
        </w:tabs>
        <w:ind w:left="720" w:hanging="360"/>
      </w:pPr>
      <w:rPr>
        <w:rFonts w:ascii="Symbol" w:hAnsi="Symbol" w:hint="default"/>
      </w:rPr>
    </w:lvl>
    <w:lvl w:ilvl="1" w:tplc="30DA7268">
      <w:start w:val="1"/>
      <w:numFmt w:val="bullet"/>
      <w:lvlText w:val="o"/>
      <w:lvlJc w:val="left"/>
      <w:pPr>
        <w:tabs>
          <w:tab w:val="num" w:pos="1440"/>
        </w:tabs>
        <w:ind w:left="1440" w:hanging="360"/>
      </w:pPr>
      <w:rPr>
        <w:rFonts w:ascii="Courier New" w:hAnsi="Courier New" w:hint="default"/>
      </w:rPr>
    </w:lvl>
    <w:lvl w:ilvl="2" w:tplc="79D0C540" w:tentative="1">
      <w:start w:val="1"/>
      <w:numFmt w:val="bullet"/>
      <w:lvlText w:val=""/>
      <w:lvlJc w:val="left"/>
      <w:pPr>
        <w:tabs>
          <w:tab w:val="num" w:pos="2160"/>
        </w:tabs>
        <w:ind w:left="2160" w:hanging="360"/>
      </w:pPr>
      <w:rPr>
        <w:rFonts w:ascii="Wingdings" w:hAnsi="Wingdings" w:hint="default"/>
      </w:rPr>
    </w:lvl>
    <w:lvl w:ilvl="3" w:tplc="9F3C6EEC" w:tentative="1">
      <w:start w:val="1"/>
      <w:numFmt w:val="bullet"/>
      <w:lvlText w:val=""/>
      <w:lvlJc w:val="left"/>
      <w:pPr>
        <w:tabs>
          <w:tab w:val="num" w:pos="2880"/>
        </w:tabs>
        <w:ind w:left="2880" w:hanging="360"/>
      </w:pPr>
      <w:rPr>
        <w:rFonts w:ascii="Symbol" w:hAnsi="Symbol" w:hint="default"/>
      </w:rPr>
    </w:lvl>
    <w:lvl w:ilvl="4" w:tplc="B1DCBDDE" w:tentative="1">
      <w:start w:val="1"/>
      <w:numFmt w:val="bullet"/>
      <w:lvlText w:val="o"/>
      <w:lvlJc w:val="left"/>
      <w:pPr>
        <w:tabs>
          <w:tab w:val="num" w:pos="3600"/>
        </w:tabs>
        <w:ind w:left="3600" w:hanging="360"/>
      </w:pPr>
      <w:rPr>
        <w:rFonts w:ascii="Courier New" w:hAnsi="Courier New" w:hint="default"/>
      </w:rPr>
    </w:lvl>
    <w:lvl w:ilvl="5" w:tplc="9D5AEC9C" w:tentative="1">
      <w:start w:val="1"/>
      <w:numFmt w:val="bullet"/>
      <w:lvlText w:val=""/>
      <w:lvlJc w:val="left"/>
      <w:pPr>
        <w:tabs>
          <w:tab w:val="num" w:pos="4320"/>
        </w:tabs>
        <w:ind w:left="4320" w:hanging="360"/>
      </w:pPr>
      <w:rPr>
        <w:rFonts w:ascii="Wingdings" w:hAnsi="Wingdings" w:hint="default"/>
      </w:rPr>
    </w:lvl>
    <w:lvl w:ilvl="6" w:tplc="E458A8E0" w:tentative="1">
      <w:start w:val="1"/>
      <w:numFmt w:val="bullet"/>
      <w:lvlText w:val=""/>
      <w:lvlJc w:val="left"/>
      <w:pPr>
        <w:tabs>
          <w:tab w:val="num" w:pos="5040"/>
        </w:tabs>
        <w:ind w:left="5040" w:hanging="360"/>
      </w:pPr>
      <w:rPr>
        <w:rFonts w:ascii="Symbol" w:hAnsi="Symbol" w:hint="default"/>
      </w:rPr>
    </w:lvl>
    <w:lvl w:ilvl="7" w:tplc="1480F6C0" w:tentative="1">
      <w:start w:val="1"/>
      <w:numFmt w:val="bullet"/>
      <w:lvlText w:val="o"/>
      <w:lvlJc w:val="left"/>
      <w:pPr>
        <w:tabs>
          <w:tab w:val="num" w:pos="5760"/>
        </w:tabs>
        <w:ind w:left="5760" w:hanging="360"/>
      </w:pPr>
      <w:rPr>
        <w:rFonts w:ascii="Courier New" w:hAnsi="Courier New" w:hint="default"/>
      </w:rPr>
    </w:lvl>
    <w:lvl w:ilvl="8" w:tplc="EE62A9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50CC16B6">
      <w:start w:val="1"/>
      <w:numFmt w:val="decimal"/>
      <w:pStyle w:val="References"/>
      <w:lvlText w:val="%1."/>
      <w:lvlJc w:val="left"/>
      <w:pPr>
        <w:tabs>
          <w:tab w:val="num" w:pos="360"/>
        </w:tabs>
        <w:ind w:left="360" w:hanging="360"/>
      </w:pPr>
      <w:rPr>
        <w:rFonts w:hint="default"/>
      </w:rPr>
    </w:lvl>
    <w:lvl w:ilvl="1" w:tplc="8E4EE1F6">
      <w:start w:val="1"/>
      <w:numFmt w:val="lowerLetter"/>
      <w:lvlText w:val="%2."/>
      <w:lvlJc w:val="left"/>
      <w:pPr>
        <w:tabs>
          <w:tab w:val="num" w:pos="1620"/>
        </w:tabs>
        <w:ind w:left="1620" w:hanging="360"/>
      </w:pPr>
    </w:lvl>
    <w:lvl w:ilvl="2" w:tplc="20A48676" w:tentative="1">
      <w:start w:val="1"/>
      <w:numFmt w:val="lowerRoman"/>
      <w:lvlText w:val="%3."/>
      <w:lvlJc w:val="right"/>
      <w:pPr>
        <w:tabs>
          <w:tab w:val="num" w:pos="2340"/>
        </w:tabs>
        <w:ind w:left="2340" w:hanging="180"/>
      </w:pPr>
    </w:lvl>
    <w:lvl w:ilvl="3" w:tplc="D0781AE2" w:tentative="1">
      <w:start w:val="1"/>
      <w:numFmt w:val="decimal"/>
      <w:lvlText w:val="%4."/>
      <w:lvlJc w:val="left"/>
      <w:pPr>
        <w:tabs>
          <w:tab w:val="num" w:pos="3060"/>
        </w:tabs>
        <w:ind w:left="3060" w:hanging="360"/>
      </w:pPr>
    </w:lvl>
    <w:lvl w:ilvl="4" w:tplc="BB9E54D0" w:tentative="1">
      <w:start w:val="1"/>
      <w:numFmt w:val="lowerLetter"/>
      <w:lvlText w:val="%5."/>
      <w:lvlJc w:val="left"/>
      <w:pPr>
        <w:tabs>
          <w:tab w:val="num" w:pos="3780"/>
        </w:tabs>
        <w:ind w:left="3780" w:hanging="360"/>
      </w:pPr>
    </w:lvl>
    <w:lvl w:ilvl="5" w:tplc="2CBC7E04" w:tentative="1">
      <w:start w:val="1"/>
      <w:numFmt w:val="lowerRoman"/>
      <w:lvlText w:val="%6."/>
      <w:lvlJc w:val="right"/>
      <w:pPr>
        <w:tabs>
          <w:tab w:val="num" w:pos="4500"/>
        </w:tabs>
        <w:ind w:left="4500" w:hanging="180"/>
      </w:pPr>
    </w:lvl>
    <w:lvl w:ilvl="6" w:tplc="ED8EF8E4" w:tentative="1">
      <w:start w:val="1"/>
      <w:numFmt w:val="decimal"/>
      <w:lvlText w:val="%7."/>
      <w:lvlJc w:val="left"/>
      <w:pPr>
        <w:tabs>
          <w:tab w:val="num" w:pos="5220"/>
        </w:tabs>
        <w:ind w:left="5220" w:hanging="360"/>
      </w:pPr>
    </w:lvl>
    <w:lvl w:ilvl="7" w:tplc="D27C7BBE" w:tentative="1">
      <w:start w:val="1"/>
      <w:numFmt w:val="lowerLetter"/>
      <w:lvlText w:val="%8."/>
      <w:lvlJc w:val="left"/>
      <w:pPr>
        <w:tabs>
          <w:tab w:val="num" w:pos="5940"/>
        </w:tabs>
        <w:ind w:left="5940" w:hanging="360"/>
      </w:pPr>
    </w:lvl>
    <w:lvl w:ilvl="8" w:tplc="BBC87C8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C300653C">
      <w:start w:val="1"/>
      <w:numFmt w:val="bullet"/>
      <w:lvlText w:val=""/>
      <w:lvlJc w:val="left"/>
      <w:pPr>
        <w:tabs>
          <w:tab w:val="num" w:pos="720"/>
        </w:tabs>
        <w:ind w:left="720" w:hanging="360"/>
      </w:pPr>
      <w:rPr>
        <w:rFonts w:ascii="Symbol" w:hAnsi="Symbol" w:hint="default"/>
      </w:rPr>
    </w:lvl>
    <w:lvl w:ilvl="1" w:tplc="0884018E" w:tentative="1">
      <w:start w:val="1"/>
      <w:numFmt w:val="bullet"/>
      <w:lvlText w:val="o"/>
      <w:lvlJc w:val="left"/>
      <w:pPr>
        <w:tabs>
          <w:tab w:val="num" w:pos="1440"/>
        </w:tabs>
        <w:ind w:left="1440" w:hanging="360"/>
      </w:pPr>
      <w:rPr>
        <w:rFonts w:ascii="Courier New" w:hAnsi="Courier New" w:hint="default"/>
      </w:rPr>
    </w:lvl>
    <w:lvl w:ilvl="2" w:tplc="F2322AB0" w:tentative="1">
      <w:start w:val="1"/>
      <w:numFmt w:val="bullet"/>
      <w:lvlText w:val=""/>
      <w:lvlJc w:val="left"/>
      <w:pPr>
        <w:tabs>
          <w:tab w:val="num" w:pos="2160"/>
        </w:tabs>
        <w:ind w:left="2160" w:hanging="360"/>
      </w:pPr>
      <w:rPr>
        <w:rFonts w:ascii="Wingdings" w:hAnsi="Wingdings" w:hint="default"/>
      </w:rPr>
    </w:lvl>
    <w:lvl w:ilvl="3" w:tplc="161C774E" w:tentative="1">
      <w:start w:val="1"/>
      <w:numFmt w:val="bullet"/>
      <w:lvlText w:val=""/>
      <w:lvlJc w:val="left"/>
      <w:pPr>
        <w:tabs>
          <w:tab w:val="num" w:pos="2880"/>
        </w:tabs>
        <w:ind w:left="2880" w:hanging="360"/>
      </w:pPr>
      <w:rPr>
        <w:rFonts w:ascii="Symbol" w:hAnsi="Symbol" w:hint="default"/>
      </w:rPr>
    </w:lvl>
    <w:lvl w:ilvl="4" w:tplc="906E676A" w:tentative="1">
      <w:start w:val="1"/>
      <w:numFmt w:val="bullet"/>
      <w:lvlText w:val="o"/>
      <w:lvlJc w:val="left"/>
      <w:pPr>
        <w:tabs>
          <w:tab w:val="num" w:pos="3600"/>
        </w:tabs>
        <w:ind w:left="3600" w:hanging="360"/>
      </w:pPr>
      <w:rPr>
        <w:rFonts w:ascii="Courier New" w:hAnsi="Courier New" w:hint="default"/>
      </w:rPr>
    </w:lvl>
    <w:lvl w:ilvl="5" w:tplc="D954EC34" w:tentative="1">
      <w:start w:val="1"/>
      <w:numFmt w:val="bullet"/>
      <w:lvlText w:val=""/>
      <w:lvlJc w:val="left"/>
      <w:pPr>
        <w:tabs>
          <w:tab w:val="num" w:pos="4320"/>
        </w:tabs>
        <w:ind w:left="4320" w:hanging="360"/>
      </w:pPr>
      <w:rPr>
        <w:rFonts w:ascii="Wingdings" w:hAnsi="Wingdings" w:hint="default"/>
      </w:rPr>
    </w:lvl>
    <w:lvl w:ilvl="6" w:tplc="0EA6320E" w:tentative="1">
      <w:start w:val="1"/>
      <w:numFmt w:val="bullet"/>
      <w:lvlText w:val=""/>
      <w:lvlJc w:val="left"/>
      <w:pPr>
        <w:tabs>
          <w:tab w:val="num" w:pos="5040"/>
        </w:tabs>
        <w:ind w:left="5040" w:hanging="360"/>
      </w:pPr>
      <w:rPr>
        <w:rFonts w:ascii="Symbol" w:hAnsi="Symbol" w:hint="default"/>
      </w:rPr>
    </w:lvl>
    <w:lvl w:ilvl="7" w:tplc="BCEC3B78" w:tentative="1">
      <w:start w:val="1"/>
      <w:numFmt w:val="bullet"/>
      <w:lvlText w:val="o"/>
      <w:lvlJc w:val="left"/>
      <w:pPr>
        <w:tabs>
          <w:tab w:val="num" w:pos="5760"/>
        </w:tabs>
        <w:ind w:left="5760" w:hanging="360"/>
      </w:pPr>
      <w:rPr>
        <w:rFonts w:ascii="Courier New" w:hAnsi="Courier New" w:hint="default"/>
      </w:rPr>
    </w:lvl>
    <w:lvl w:ilvl="8" w:tplc="DDD61A0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30AE0"/>
    <w:rsid w:val="00034D29"/>
    <w:rsid w:val="0006481D"/>
    <w:rsid w:val="00083DCB"/>
    <w:rsid w:val="000A11EA"/>
    <w:rsid w:val="000A45B2"/>
    <w:rsid w:val="000A6A80"/>
    <w:rsid w:val="000B2428"/>
    <w:rsid w:val="000C688B"/>
    <w:rsid w:val="000E2A1D"/>
    <w:rsid w:val="000F5B83"/>
    <w:rsid w:val="0010573E"/>
    <w:rsid w:val="00125E9F"/>
    <w:rsid w:val="00125EAE"/>
    <w:rsid w:val="001338C1"/>
    <w:rsid w:val="00134367"/>
    <w:rsid w:val="00144C61"/>
    <w:rsid w:val="00147721"/>
    <w:rsid w:val="00154D3D"/>
    <w:rsid w:val="0017649B"/>
    <w:rsid w:val="001A20B8"/>
    <w:rsid w:val="001D473A"/>
    <w:rsid w:val="001E5349"/>
    <w:rsid w:val="001E63BF"/>
    <w:rsid w:val="001F0980"/>
    <w:rsid w:val="001F4A19"/>
    <w:rsid w:val="001F6012"/>
    <w:rsid w:val="00220247"/>
    <w:rsid w:val="0023034F"/>
    <w:rsid w:val="00232AC3"/>
    <w:rsid w:val="0023767C"/>
    <w:rsid w:val="00245985"/>
    <w:rsid w:val="00284227"/>
    <w:rsid w:val="002A2C73"/>
    <w:rsid w:val="002D27EE"/>
    <w:rsid w:val="002D5795"/>
    <w:rsid w:val="002F0A49"/>
    <w:rsid w:val="002F1647"/>
    <w:rsid w:val="00301DCD"/>
    <w:rsid w:val="00332507"/>
    <w:rsid w:val="00337E1D"/>
    <w:rsid w:val="003746AE"/>
    <w:rsid w:val="00390888"/>
    <w:rsid w:val="003E0BBA"/>
    <w:rsid w:val="00401656"/>
    <w:rsid w:val="004026A1"/>
    <w:rsid w:val="00410C4C"/>
    <w:rsid w:val="00414D73"/>
    <w:rsid w:val="004264FC"/>
    <w:rsid w:val="004457B3"/>
    <w:rsid w:val="0047543A"/>
    <w:rsid w:val="00477030"/>
    <w:rsid w:val="00490219"/>
    <w:rsid w:val="004A675F"/>
    <w:rsid w:val="004A7E5C"/>
    <w:rsid w:val="004B773F"/>
    <w:rsid w:val="004B7FFB"/>
    <w:rsid w:val="004C048E"/>
    <w:rsid w:val="004C418E"/>
    <w:rsid w:val="004E03C2"/>
    <w:rsid w:val="00503BF6"/>
    <w:rsid w:val="00511EF5"/>
    <w:rsid w:val="00514DCD"/>
    <w:rsid w:val="0052512D"/>
    <w:rsid w:val="0053697F"/>
    <w:rsid w:val="00541818"/>
    <w:rsid w:val="005555B7"/>
    <w:rsid w:val="0055631C"/>
    <w:rsid w:val="0057042A"/>
    <w:rsid w:val="0058037D"/>
    <w:rsid w:val="00591BC3"/>
    <w:rsid w:val="005965B2"/>
    <w:rsid w:val="005A5112"/>
    <w:rsid w:val="005B6FF8"/>
    <w:rsid w:val="005C018F"/>
    <w:rsid w:val="005C422D"/>
    <w:rsid w:val="005D2D2E"/>
    <w:rsid w:val="005F21F9"/>
    <w:rsid w:val="005F23A4"/>
    <w:rsid w:val="0060105F"/>
    <w:rsid w:val="0060569D"/>
    <w:rsid w:val="006144EB"/>
    <w:rsid w:val="00633DB9"/>
    <w:rsid w:val="006663B4"/>
    <w:rsid w:val="0067456B"/>
    <w:rsid w:val="006904AE"/>
    <w:rsid w:val="00695643"/>
    <w:rsid w:val="0069775C"/>
    <w:rsid w:val="00697DF2"/>
    <w:rsid w:val="006D430E"/>
    <w:rsid w:val="006D7BD1"/>
    <w:rsid w:val="006E0A20"/>
    <w:rsid w:val="006F7F2A"/>
    <w:rsid w:val="007018ED"/>
    <w:rsid w:val="00707CEC"/>
    <w:rsid w:val="0071099F"/>
    <w:rsid w:val="007113A5"/>
    <w:rsid w:val="00720C0E"/>
    <w:rsid w:val="007308A4"/>
    <w:rsid w:val="00736717"/>
    <w:rsid w:val="0075198D"/>
    <w:rsid w:val="00755E80"/>
    <w:rsid w:val="007646B9"/>
    <w:rsid w:val="007653DB"/>
    <w:rsid w:val="00770028"/>
    <w:rsid w:val="00773B56"/>
    <w:rsid w:val="00775678"/>
    <w:rsid w:val="00776BD8"/>
    <w:rsid w:val="0078137F"/>
    <w:rsid w:val="00786F6F"/>
    <w:rsid w:val="007A036C"/>
    <w:rsid w:val="007A6D0B"/>
    <w:rsid w:val="007B1DD0"/>
    <w:rsid w:val="007C26C9"/>
    <w:rsid w:val="007D517A"/>
    <w:rsid w:val="007F42CD"/>
    <w:rsid w:val="00803FFB"/>
    <w:rsid w:val="00807A3E"/>
    <w:rsid w:val="00811B08"/>
    <w:rsid w:val="00827E88"/>
    <w:rsid w:val="008368A6"/>
    <w:rsid w:val="008406D2"/>
    <w:rsid w:val="0085711A"/>
    <w:rsid w:val="008674F6"/>
    <w:rsid w:val="0086787D"/>
    <w:rsid w:val="00871A8B"/>
    <w:rsid w:val="00873562"/>
    <w:rsid w:val="00873827"/>
    <w:rsid w:val="008815A8"/>
    <w:rsid w:val="008927D7"/>
    <w:rsid w:val="00893E41"/>
    <w:rsid w:val="00896517"/>
    <w:rsid w:val="008D1803"/>
    <w:rsid w:val="0091337B"/>
    <w:rsid w:val="00916265"/>
    <w:rsid w:val="0091733B"/>
    <w:rsid w:val="00925C90"/>
    <w:rsid w:val="009267A6"/>
    <w:rsid w:val="009306A1"/>
    <w:rsid w:val="00943EE4"/>
    <w:rsid w:val="00974CE4"/>
    <w:rsid w:val="00977DF5"/>
    <w:rsid w:val="0099081D"/>
    <w:rsid w:val="00992E79"/>
    <w:rsid w:val="009B581D"/>
    <w:rsid w:val="009B6A2C"/>
    <w:rsid w:val="009C019A"/>
    <w:rsid w:val="009D1A0A"/>
    <w:rsid w:val="009D21FD"/>
    <w:rsid w:val="009D5F6F"/>
    <w:rsid w:val="009F108D"/>
    <w:rsid w:val="00A2647E"/>
    <w:rsid w:val="00A312FE"/>
    <w:rsid w:val="00A36D82"/>
    <w:rsid w:val="00A96D21"/>
    <w:rsid w:val="00AA7437"/>
    <w:rsid w:val="00AC0F85"/>
    <w:rsid w:val="00AE687C"/>
    <w:rsid w:val="00B02B7D"/>
    <w:rsid w:val="00B05553"/>
    <w:rsid w:val="00B126D3"/>
    <w:rsid w:val="00B537DB"/>
    <w:rsid w:val="00B555CE"/>
    <w:rsid w:val="00B5598B"/>
    <w:rsid w:val="00B62D31"/>
    <w:rsid w:val="00B7330A"/>
    <w:rsid w:val="00BA0326"/>
    <w:rsid w:val="00BB5AB4"/>
    <w:rsid w:val="00BE5E89"/>
    <w:rsid w:val="00C046EE"/>
    <w:rsid w:val="00C07296"/>
    <w:rsid w:val="00C146DB"/>
    <w:rsid w:val="00C2645F"/>
    <w:rsid w:val="00C336BF"/>
    <w:rsid w:val="00C76227"/>
    <w:rsid w:val="00C813E4"/>
    <w:rsid w:val="00CA0507"/>
    <w:rsid w:val="00CA3EFF"/>
    <w:rsid w:val="00CF2169"/>
    <w:rsid w:val="00D00991"/>
    <w:rsid w:val="00D261AF"/>
    <w:rsid w:val="00D26A44"/>
    <w:rsid w:val="00D351D8"/>
    <w:rsid w:val="00D76A83"/>
    <w:rsid w:val="00D80F2F"/>
    <w:rsid w:val="00D8409A"/>
    <w:rsid w:val="00D93F68"/>
    <w:rsid w:val="00D9633B"/>
    <w:rsid w:val="00DC3046"/>
    <w:rsid w:val="00DC3DDF"/>
    <w:rsid w:val="00DC69F1"/>
    <w:rsid w:val="00DF74FB"/>
    <w:rsid w:val="00E009E7"/>
    <w:rsid w:val="00E01D23"/>
    <w:rsid w:val="00E046B2"/>
    <w:rsid w:val="00E21D66"/>
    <w:rsid w:val="00E50D40"/>
    <w:rsid w:val="00E63D48"/>
    <w:rsid w:val="00E74D6B"/>
    <w:rsid w:val="00E9481E"/>
    <w:rsid w:val="00E95681"/>
    <w:rsid w:val="00E9636B"/>
    <w:rsid w:val="00EA2650"/>
    <w:rsid w:val="00EA2BDB"/>
    <w:rsid w:val="00EB0F8C"/>
    <w:rsid w:val="00EB48B1"/>
    <w:rsid w:val="00EC2D19"/>
    <w:rsid w:val="00EC65B1"/>
    <w:rsid w:val="00EE124F"/>
    <w:rsid w:val="00EE1707"/>
    <w:rsid w:val="00EE5954"/>
    <w:rsid w:val="00F007BC"/>
    <w:rsid w:val="00F0263D"/>
    <w:rsid w:val="00F1694F"/>
    <w:rsid w:val="00F25ADD"/>
    <w:rsid w:val="00F30863"/>
    <w:rsid w:val="00F32277"/>
    <w:rsid w:val="00F344CF"/>
    <w:rsid w:val="00F37E9B"/>
    <w:rsid w:val="00F409F8"/>
    <w:rsid w:val="00F41ACF"/>
    <w:rsid w:val="00F530E5"/>
    <w:rsid w:val="00F55491"/>
    <w:rsid w:val="00F55EA9"/>
    <w:rsid w:val="00F66592"/>
    <w:rsid w:val="00F7468F"/>
    <w:rsid w:val="00F80C4B"/>
    <w:rsid w:val="00F92EEF"/>
    <w:rsid w:val="00FA2237"/>
    <w:rsid w:val="00FA23DE"/>
    <w:rsid w:val="00FA2EF0"/>
    <w:rsid w:val="00FA59B0"/>
    <w:rsid w:val="00FB7AD5"/>
    <w:rsid w:val="00FC73E0"/>
    <w:rsid w:val="00FF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EF14A"/>
  <w15:docId w15:val="{2867447B-B4F8-41A1-A945-720ACCFB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lang w:val="en-GB"/>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testo">
    <w:name w:val="Body Text"/>
    <w:basedOn w:val="Normale"/>
    <w:rPr>
      <w:sz w:val="22"/>
    </w:rPr>
  </w:style>
  <w:style w:type="paragraph" w:styleId="Corpodeltesto2">
    <w:name w:val="Body Text 2"/>
    <w:basedOn w:val="Normale"/>
    <w:pPr>
      <w:ind w:firstLine="360"/>
      <w:jc w:val="both"/>
    </w:pPr>
  </w:style>
  <w:style w:type="paragraph" w:styleId="Testodelblocco">
    <w:name w:val="Block Text"/>
    <w:basedOn w:val="Normale"/>
    <w:pPr>
      <w:ind w:left="144" w:right="-86" w:hanging="144"/>
      <w:jc w:val="both"/>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pPr>
      <w:jc w:val="both"/>
    </w:pPr>
  </w:style>
  <w:style w:type="paragraph" w:customStyle="1" w:styleId="para1">
    <w:name w:val="para1"/>
    <w:basedOn w:val="para"/>
    <w:pPr>
      <w:spacing w:before="120"/>
      <w:ind w:firstLine="288"/>
    </w:pPr>
  </w:style>
  <w:style w:type="paragraph" w:styleId="Corpodeltesto3">
    <w:name w:val="Body Text 3"/>
    <w:basedOn w:val="Normale"/>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ientrocorpodeltesto">
    <w:name w:val="Body Text Indent"/>
    <w:basedOn w:val="Normale"/>
    <w:pPr>
      <w:ind w:left="1080" w:hanging="1080"/>
      <w:jc w:val="both"/>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 w:type="character" w:styleId="Enfasicorsivo">
    <w:name w:val="Emphasis"/>
    <w:basedOn w:val="Carpredefinitoparagrafo"/>
    <w:uiPriority w:val="20"/>
    <w:qFormat/>
    <w:rsid w:val="001A20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C4E3-3CF2-4F1A-A553-E592AE3B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e72e-2595-4727-bd2a-cb556f64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62726-AA46-4B9C-8DEA-57322FC8306D}">
  <ds:schemaRefs>
    <ds:schemaRef ds:uri="http://schemas.microsoft.com/sharepoint/v3/contenttype/forms"/>
  </ds:schemaRefs>
</ds:datastoreItem>
</file>

<file path=customXml/itemProps3.xml><?xml version="1.0" encoding="utf-8"?>
<ds:datastoreItem xmlns:ds="http://schemas.openxmlformats.org/officeDocument/2006/customXml" ds:itemID="{64453BF1-81A5-43ED-BF20-0404D03251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DC44B-D5AA-46E4-8C19-408CC598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1302</Words>
  <Characters>7422</Characters>
  <Application>Microsoft Office Word</Application>
  <DocSecurity>0</DocSecurity>
  <Lines>61</Lines>
  <Paragraphs>17</Paragraphs>
  <ScaleCrop>false</ScaleCrop>
  <HeadingPairs>
    <vt:vector size="8" baseType="variant">
      <vt:variant>
        <vt:lpstr>Titolo</vt:lpstr>
      </vt:variant>
      <vt:variant>
        <vt:i4>1</vt:i4>
      </vt:variant>
      <vt:variant>
        <vt:lpstr>Titre</vt:lpstr>
      </vt:variant>
      <vt:variant>
        <vt:i4>1</vt:i4>
      </vt:variant>
      <vt:variant>
        <vt:lpstr>Naslov</vt:lpstr>
      </vt:variant>
      <vt:variant>
        <vt:i4>1</vt:i4>
      </vt:variant>
      <vt:variant>
        <vt:lpstr>Title</vt:lpstr>
      </vt:variant>
      <vt:variant>
        <vt:i4>1</vt:i4>
      </vt:variant>
    </vt:vector>
  </HeadingPairs>
  <TitlesOfParts>
    <vt:vector size="4" baseType="lpstr">
      <vt:lpstr/>
      <vt:lpstr/>
      <vt:lpstr>       </vt:lpstr>
      <vt:lpstr>       </vt:lpstr>
    </vt:vector>
  </TitlesOfParts>
  <Company>Ekonomska fakulteta</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segreteria</cp:lastModifiedBy>
  <cp:revision>2</cp:revision>
  <cp:lastPrinted>2012-01-19T09:58:00Z</cp:lastPrinted>
  <dcterms:created xsi:type="dcterms:W3CDTF">2023-03-17T15:21:00Z</dcterms:created>
  <dcterms:modified xsi:type="dcterms:W3CDTF">2023-03-17T15:21:00Z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